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7BA59" w14:textId="3B800629" w:rsidR="00C1331B" w:rsidRDefault="00483B76" w:rsidP="002B7881">
      <w:pPr>
        <w:pStyle w:val="NormalWeb"/>
        <w:spacing w:before="0" w:beforeAutospacing="0" w:after="0" w:afterAutospacing="0"/>
        <w:jc w:val="center"/>
        <w:rPr>
          <w:rFonts w:eastAsia="Calibri"/>
          <w:b/>
          <w:sz w:val="22"/>
          <w:szCs w:val="22"/>
          <w:lang w:val="sr-Cyrl-RS"/>
        </w:rPr>
      </w:pPr>
      <w:r w:rsidRPr="00745328">
        <w:rPr>
          <w:rFonts w:eastAsia="Calibri"/>
          <w:b/>
          <w:sz w:val="22"/>
          <w:szCs w:val="22"/>
          <w:lang w:val="sr-Cyrl-RS"/>
        </w:rPr>
        <w:t xml:space="preserve">ПОЈЕДНОСТАВЉЕЊЕ ПОСТУПКА </w:t>
      </w:r>
      <w:r w:rsidR="00482DD9" w:rsidRPr="00745328">
        <w:rPr>
          <w:rFonts w:eastAsia="Calibri"/>
          <w:b/>
          <w:sz w:val="22"/>
          <w:szCs w:val="22"/>
          <w:lang w:val="sr-Cyrl-RS"/>
        </w:rPr>
        <w:t xml:space="preserve">ИЗДАВАЊА </w:t>
      </w:r>
      <w:r w:rsidRPr="00745328">
        <w:rPr>
          <w:rFonts w:eastAsia="Calibri"/>
          <w:b/>
          <w:sz w:val="22"/>
          <w:szCs w:val="22"/>
          <w:lang w:val="sr-Cyrl-RS"/>
        </w:rPr>
        <w:t>ОДОБРЕЊ</w:t>
      </w:r>
      <w:r w:rsidR="00482DD9" w:rsidRPr="00745328">
        <w:rPr>
          <w:rFonts w:eastAsia="Calibri"/>
          <w:b/>
          <w:sz w:val="22"/>
          <w:szCs w:val="22"/>
          <w:lang w:val="sr-Cyrl-RS"/>
        </w:rPr>
        <w:t>А</w:t>
      </w:r>
      <w:r w:rsidRPr="00745328">
        <w:rPr>
          <w:rFonts w:eastAsia="Calibri"/>
          <w:b/>
          <w:sz w:val="22"/>
          <w:szCs w:val="22"/>
          <w:lang w:val="sr-Cyrl-RS"/>
        </w:rPr>
        <w:t xml:space="preserve"> ЗА УВОЗ ДИЈЕТЕТСКИХ ПРОИЗВОДА (ФОРМУЛЕ ЗА ОДОЈЧАД, ХРАНА ЗА ОДОЈЧАД И МАЛУ ДЕЦУ, ХРАНА ЗА ОСОБЕ НА ДИЈЕТИ ЗА МРШАВЉЕЊЕ, ХРАНА ЗА ПОСЕБНЕ МЕДИЦИНСКЕ НАМЕНЕ, ХРАНА ЗА ОСОБЕ ИНТОЛЕРАНТНЕ НА ГЛУТЕН, ЗАМЕНЕ ЗА СО ЗА ЉУДСКУ ИСХРАНУ, И ДОДАЦИ ИСХРАНИ ИЛИ ДИЈЕТЕТСКИ СУПЛЕМЕНТИ</w:t>
      </w:r>
    </w:p>
    <w:p w14:paraId="4A26B01A" w14:textId="77777777" w:rsidR="002B7881" w:rsidRPr="00745328" w:rsidRDefault="002B7881" w:rsidP="002B7881">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745328" w14:paraId="1976FB87" w14:textId="77777777" w:rsidTr="00850AD5">
        <w:trPr>
          <w:trHeight w:val="888"/>
        </w:trPr>
        <w:tc>
          <w:tcPr>
            <w:tcW w:w="2689" w:type="dxa"/>
            <w:shd w:val="clear" w:color="auto" w:fill="DBE5F1" w:themeFill="accent1" w:themeFillTint="33"/>
            <w:vAlign w:val="center"/>
          </w:tcPr>
          <w:p w14:paraId="11F785D1" w14:textId="77777777" w:rsidR="000E2036" w:rsidRPr="00745328" w:rsidRDefault="000E2036" w:rsidP="00850AD5">
            <w:pPr>
              <w:jc w:val="left"/>
              <w:rPr>
                <w:rFonts w:ascii="Times New Roman" w:hAnsi="Times New Roman"/>
                <w:b/>
                <w:sz w:val="22"/>
                <w:szCs w:val="22"/>
                <w:lang w:val="sr-Cyrl-RS"/>
              </w:rPr>
            </w:pPr>
            <w:r w:rsidRPr="00745328">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3335B247" w:rsidR="000E2036" w:rsidRPr="005665BF" w:rsidRDefault="00C1331B" w:rsidP="00697CC9">
            <w:pPr>
              <w:pStyle w:val="NormalWeb"/>
              <w:spacing w:before="120" w:beforeAutospacing="0" w:after="120" w:afterAutospacing="0"/>
              <w:jc w:val="both"/>
              <w:rPr>
                <w:b/>
                <w:sz w:val="22"/>
                <w:szCs w:val="22"/>
                <w:lang w:val="sr-Cyrl-RS"/>
              </w:rPr>
            </w:pPr>
            <w:r w:rsidRPr="005665BF">
              <w:rPr>
                <w:sz w:val="22"/>
                <w:szCs w:val="22"/>
                <w:lang w:val="sr-Cyrl-RS"/>
              </w:rPr>
              <w:t>Одобрење за увоз дијететских производа (формуле за одојчад, храна за одојчад и малу децу, храна за особе на дијети за мршављење, храна за посебне медицинске намене, храна за особе интолерантне на глутен, замене за со за људску исхрану, и додаци исхрани или дијететски суплементи</w:t>
            </w:r>
            <w:r w:rsidRPr="005665BF">
              <w:rPr>
                <w:rStyle w:val="FootnoteReference"/>
                <w:sz w:val="22"/>
                <w:szCs w:val="22"/>
                <w:lang w:val="sr-Cyrl-RS"/>
              </w:rPr>
              <w:footnoteReference w:id="1"/>
            </w:r>
          </w:p>
        </w:tc>
      </w:tr>
      <w:tr w:rsidR="00850AD5" w:rsidRPr="00745328" w14:paraId="7A6AA442" w14:textId="77777777" w:rsidTr="00850AD5">
        <w:trPr>
          <w:trHeight w:val="418"/>
        </w:trPr>
        <w:tc>
          <w:tcPr>
            <w:tcW w:w="2689" w:type="dxa"/>
            <w:shd w:val="clear" w:color="auto" w:fill="DBE5F1" w:themeFill="accent1" w:themeFillTint="33"/>
            <w:vAlign w:val="center"/>
          </w:tcPr>
          <w:p w14:paraId="049C2EAE" w14:textId="77777777" w:rsidR="000E2036" w:rsidRPr="00745328" w:rsidRDefault="000E2036" w:rsidP="00850AD5">
            <w:pPr>
              <w:pStyle w:val="NormalWeb"/>
              <w:spacing w:before="0" w:beforeAutospacing="0" w:after="0" w:afterAutospacing="0"/>
              <w:rPr>
                <w:b/>
                <w:sz w:val="22"/>
                <w:szCs w:val="22"/>
                <w:lang w:val="sr-Cyrl-RS"/>
              </w:rPr>
            </w:pPr>
            <w:r w:rsidRPr="00745328">
              <w:rPr>
                <w:b/>
                <w:sz w:val="22"/>
                <w:szCs w:val="22"/>
                <w:lang w:val="sr-Cyrl-RS"/>
              </w:rPr>
              <w:t>Шифра поступка</w:t>
            </w:r>
          </w:p>
        </w:tc>
        <w:tc>
          <w:tcPr>
            <w:tcW w:w="6371" w:type="dxa"/>
            <w:vAlign w:val="center"/>
          </w:tcPr>
          <w:p w14:paraId="76B78B5F" w14:textId="2DA07EDC" w:rsidR="000E2036" w:rsidRPr="005665BF" w:rsidRDefault="00C1331B" w:rsidP="00850AD5">
            <w:pPr>
              <w:pStyle w:val="NormalWeb"/>
              <w:spacing w:before="120" w:beforeAutospacing="0" w:after="120" w:afterAutospacing="0"/>
              <w:rPr>
                <w:sz w:val="22"/>
                <w:szCs w:val="22"/>
                <w:lang w:val="sr-Cyrl-RS"/>
              </w:rPr>
            </w:pPr>
            <w:r w:rsidRPr="005665BF">
              <w:rPr>
                <w:sz w:val="22"/>
                <w:szCs w:val="22"/>
                <w:lang w:val="sr-Cyrl-RS"/>
              </w:rPr>
              <w:t>04.00.0031</w:t>
            </w:r>
          </w:p>
        </w:tc>
      </w:tr>
      <w:tr w:rsidR="00850AD5" w:rsidRPr="00745328" w14:paraId="2CEE52A6" w14:textId="77777777" w:rsidTr="00850AD5">
        <w:tc>
          <w:tcPr>
            <w:tcW w:w="2689" w:type="dxa"/>
            <w:shd w:val="clear" w:color="auto" w:fill="DBE5F1" w:themeFill="accent1" w:themeFillTint="33"/>
            <w:vAlign w:val="center"/>
          </w:tcPr>
          <w:p w14:paraId="682C75C7" w14:textId="77777777" w:rsidR="00275E2A" w:rsidRPr="00745328" w:rsidRDefault="00275E2A" w:rsidP="00850AD5">
            <w:pPr>
              <w:pStyle w:val="NormalWeb"/>
              <w:spacing w:before="0" w:beforeAutospacing="0" w:after="0" w:afterAutospacing="0"/>
              <w:rPr>
                <w:b/>
                <w:sz w:val="22"/>
                <w:szCs w:val="22"/>
                <w:lang w:val="sr-Cyrl-RS"/>
              </w:rPr>
            </w:pPr>
            <w:r w:rsidRPr="00745328">
              <w:rPr>
                <w:b/>
                <w:sz w:val="22"/>
                <w:szCs w:val="22"/>
                <w:lang w:val="sr-Cyrl-RS"/>
              </w:rPr>
              <w:t>Регулаторно тело</w:t>
            </w:r>
          </w:p>
          <w:p w14:paraId="0CAF5299" w14:textId="77777777" w:rsidR="00275E2A" w:rsidRPr="00745328" w:rsidRDefault="00275E2A" w:rsidP="00850AD5">
            <w:pPr>
              <w:pStyle w:val="NormalWeb"/>
              <w:spacing w:before="0" w:beforeAutospacing="0" w:after="0" w:afterAutospacing="0"/>
              <w:rPr>
                <w:b/>
                <w:sz w:val="22"/>
                <w:szCs w:val="22"/>
                <w:lang w:val="sr-Cyrl-RS"/>
              </w:rPr>
            </w:pPr>
            <w:r w:rsidRPr="00745328">
              <w:rPr>
                <w:b/>
                <w:sz w:val="22"/>
                <w:szCs w:val="22"/>
                <w:lang w:val="sr-Cyrl-RS"/>
              </w:rPr>
              <w:t>(надлежно за спровођење препоруке)</w:t>
            </w:r>
          </w:p>
        </w:tc>
        <w:tc>
          <w:tcPr>
            <w:tcW w:w="6371" w:type="dxa"/>
            <w:vAlign w:val="center"/>
          </w:tcPr>
          <w:p w14:paraId="644E6F57" w14:textId="77777777" w:rsidR="00092B84" w:rsidRDefault="00C1331B" w:rsidP="00850AD5">
            <w:pPr>
              <w:pStyle w:val="NormalWeb"/>
              <w:spacing w:before="120" w:beforeAutospacing="0" w:after="120" w:afterAutospacing="0"/>
              <w:rPr>
                <w:sz w:val="22"/>
                <w:szCs w:val="22"/>
                <w:lang w:val="sr-Cyrl-RS"/>
              </w:rPr>
            </w:pPr>
            <w:r w:rsidRPr="005665BF">
              <w:rPr>
                <w:sz w:val="22"/>
                <w:szCs w:val="22"/>
                <w:lang w:val="sr-Cyrl-RS"/>
              </w:rPr>
              <w:t>Министарство здравља</w:t>
            </w:r>
          </w:p>
          <w:p w14:paraId="5795E7E6" w14:textId="05CC8EFC" w:rsidR="00C16B12" w:rsidRPr="005665BF" w:rsidRDefault="00C16B12" w:rsidP="00850AD5">
            <w:pPr>
              <w:pStyle w:val="NormalWeb"/>
              <w:spacing w:before="120" w:beforeAutospacing="0" w:after="120" w:afterAutospacing="0"/>
              <w:rPr>
                <w:sz w:val="22"/>
                <w:szCs w:val="22"/>
                <w:lang w:val="sr-Cyrl-RS"/>
              </w:rPr>
            </w:pPr>
            <w:r>
              <w:rPr>
                <w:sz w:val="22"/>
                <w:szCs w:val="22"/>
                <w:lang w:val="sr-Cyrl-RS"/>
              </w:rPr>
              <w:t>Министарство пољопривреде, шумарства и водопривреде</w:t>
            </w:r>
          </w:p>
        </w:tc>
      </w:tr>
      <w:tr w:rsidR="00850AD5" w:rsidRPr="00745328" w14:paraId="10DA1CD3" w14:textId="77777777" w:rsidTr="00850AD5">
        <w:tc>
          <w:tcPr>
            <w:tcW w:w="2689" w:type="dxa"/>
            <w:shd w:val="clear" w:color="auto" w:fill="DBE5F1" w:themeFill="accent1" w:themeFillTint="33"/>
            <w:vAlign w:val="center"/>
          </w:tcPr>
          <w:p w14:paraId="4DE579F4" w14:textId="77777777" w:rsidR="00275E2A" w:rsidRPr="00745328" w:rsidRDefault="00275E2A" w:rsidP="00850AD5">
            <w:pPr>
              <w:pStyle w:val="NormalWeb"/>
              <w:spacing w:before="0" w:beforeAutospacing="0" w:after="0" w:afterAutospacing="0"/>
              <w:rPr>
                <w:b/>
                <w:sz w:val="22"/>
                <w:szCs w:val="22"/>
                <w:lang w:val="sr-Cyrl-RS"/>
              </w:rPr>
            </w:pPr>
            <w:r w:rsidRPr="00745328">
              <w:rPr>
                <w:b/>
                <w:sz w:val="22"/>
                <w:szCs w:val="22"/>
                <w:lang w:val="sr-Cyrl-RS"/>
              </w:rPr>
              <w:t>Правни о</w:t>
            </w:r>
            <w:r w:rsidR="00B903AE" w:rsidRPr="00745328">
              <w:rPr>
                <w:b/>
                <w:sz w:val="22"/>
                <w:szCs w:val="22"/>
                <w:lang w:val="sr-Cyrl-RS"/>
              </w:rPr>
              <w:t>квир</w:t>
            </w:r>
            <w:r w:rsidR="00DC4BC2" w:rsidRPr="00745328">
              <w:rPr>
                <w:b/>
                <w:sz w:val="22"/>
                <w:szCs w:val="22"/>
                <w:lang w:val="sr-Cyrl-RS"/>
              </w:rPr>
              <w:t xml:space="preserve"> којим је уређен административни поступак</w:t>
            </w:r>
          </w:p>
        </w:tc>
        <w:tc>
          <w:tcPr>
            <w:tcW w:w="6371" w:type="dxa"/>
            <w:vAlign w:val="center"/>
          </w:tcPr>
          <w:p w14:paraId="0258BA3C" w14:textId="7269A3DD" w:rsidR="00645199" w:rsidRPr="005665BF" w:rsidRDefault="00C1331B" w:rsidP="00554BB0">
            <w:pPr>
              <w:pStyle w:val="ListParagraph"/>
              <w:numPr>
                <w:ilvl w:val="0"/>
                <w:numId w:val="26"/>
              </w:numPr>
              <w:spacing w:before="120" w:after="120"/>
              <w:ind w:left="348" w:hanging="278"/>
              <w:rPr>
                <w:rFonts w:ascii="Times New Roman" w:hAnsi="Times New Roman"/>
                <w:sz w:val="22"/>
                <w:szCs w:val="22"/>
                <w:lang w:val="sr-Cyrl-RS"/>
              </w:rPr>
            </w:pPr>
            <w:r w:rsidRPr="005665BF">
              <w:rPr>
                <w:rFonts w:ascii="Times New Roman" w:hAnsi="Times New Roman"/>
                <w:sz w:val="22"/>
                <w:szCs w:val="22"/>
                <w:lang w:val="sr-Cyrl-RS"/>
              </w:rPr>
              <w:t>Закон о безбедности хране</w:t>
            </w:r>
            <w:r w:rsidR="00762254" w:rsidRPr="005665BF">
              <w:rPr>
                <w:rFonts w:ascii="Times New Roman" w:hAnsi="Times New Roman"/>
                <w:sz w:val="22"/>
                <w:szCs w:val="22"/>
                <w:lang w:val="sr-Cyrl-RS"/>
              </w:rPr>
              <w:t xml:space="preserve"> ("Сл. гласник РС", бр. 41/2009)</w:t>
            </w:r>
          </w:p>
          <w:p w14:paraId="1230A439" w14:textId="775D4C3B" w:rsidR="00C1331B" w:rsidRPr="005665BF" w:rsidRDefault="00C1331B" w:rsidP="00554BB0">
            <w:pPr>
              <w:pStyle w:val="ListParagraph"/>
              <w:numPr>
                <w:ilvl w:val="0"/>
                <w:numId w:val="26"/>
              </w:numPr>
              <w:spacing w:before="120" w:after="120"/>
              <w:ind w:left="348" w:hanging="278"/>
              <w:rPr>
                <w:rFonts w:ascii="Times New Roman" w:hAnsi="Times New Roman"/>
                <w:sz w:val="22"/>
                <w:szCs w:val="22"/>
                <w:lang w:val="sr-Cyrl-RS"/>
              </w:rPr>
            </w:pPr>
            <w:r w:rsidRPr="005665BF">
              <w:rPr>
                <w:rFonts w:ascii="Times New Roman" w:hAnsi="Times New Roman"/>
                <w:sz w:val="22"/>
                <w:szCs w:val="22"/>
                <w:lang w:val="sr-Cyrl-RS"/>
              </w:rPr>
              <w:t>Правилник о здравственој исп</w:t>
            </w:r>
            <w:r w:rsidR="00762254" w:rsidRPr="005665BF">
              <w:rPr>
                <w:rFonts w:ascii="Times New Roman" w:hAnsi="Times New Roman"/>
                <w:sz w:val="22"/>
                <w:szCs w:val="22"/>
                <w:lang w:val="sr-Cyrl-RS"/>
              </w:rPr>
              <w:t>равности дијететских производа ("Сл. гласник РС", бр. 45/2010, 27/2011, 50/2012, 21/2015, 75/2015, 7/2017)</w:t>
            </w:r>
          </w:p>
          <w:p w14:paraId="2CCB5DCC" w14:textId="369E56FA" w:rsidR="00251CC3" w:rsidRPr="005665BF" w:rsidRDefault="00251CC3" w:rsidP="00762254">
            <w:pPr>
              <w:pStyle w:val="ListParagraph"/>
              <w:numPr>
                <w:ilvl w:val="0"/>
                <w:numId w:val="26"/>
              </w:numPr>
              <w:spacing w:before="120" w:after="120"/>
              <w:ind w:left="348" w:hanging="278"/>
              <w:rPr>
                <w:rFonts w:ascii="Times New Roman" w:hAnsi="Times New Roman"/>
                <w:lang w:val="sr-Cyrl-RS"/>
              </w:rPr>
            </w:pPr>
            <w:r w:rsidRPr="005665BF">
              <w:rPr>
                <w:rFonts w:ascii="Times New Roman" w:hAnsi="Times New Roman"/>
                <w:sz w:val="22"/>
                <w:szCs w:val="22"/>
                <w:lang w:val="sr-Cyrl-RS"/>
              </w:rPr>
              <w:t>Наредба о висини и начину плаћања накнаде за покривање трошкова испитивања и утврђивања здравствене исправности животних намирница и предмета</w:t>
            </w:r>
            <w:r w:rsidR="00762254" w:rsidRPr="005665BF">
              <w:rPr>
                <w:rFonts w:ascii="Times New Roman" w:hAnsi="Times New Roman"/>
                <w:sz w:val="22"/>
                <w:szCs w:val="22"/>
                <w:lang w:val="sr-Cyrl-RS"/>
              </w:rPr>
              <w:t xml:space="preserve"> опште употребе који се увозе ("Сл. гласник РС", бр.  9/97, 24/97, 2</w:t>
            </w:r>
            <w:r w:rsidRPr="005665BF">
              <w:rPr>
                <w:rFonts w:ascii="Times New Roman" w:hAnsi="Times New Roman"/>
                <w:sz w:val="22"/>
                <w:szCs w:val="22"/>
                <w:lang w:val="sr-Cyrl-RS"/>
              </w:rPr>
              <w:t>0/99</w:t>
            </w:r>
            <w:r w:rsidR="00762254" w:rsidRPr="005665BF">
              <w:rPr>
                <w:rFonts w:ascii="Times New Roman" w:hAnsi="Times New Roman"/>
                <w:sz w:val="22"/>
                <w:szCs w:val="22"/>
                <w:lang w:val="sr-Cyrl-RS"/>
              </w:rPr>
              <w:t>)</w:t>
            </w:r>
          </w:p>
        </w:tc>
      </w:tr>
      <w:tr w:rsidR="00850AD5" w:rsidRPr="00745328" w14:paraId="724CF23D" w14:textId="77777777" w:rsidTr="00850AD5">
        <w:tc>
          <w:tcPr>
            <w:tcW w:w="2689" w:type="dxa"/>
            <w:shd w:val="clear" w:color="auto" w:fill="DBE5F1" w:themeFill="accent1" w:themeFillTint="33"/>
            <w:vAlign w:val="center"/>
          </w:tcPr>
          <w:p w14:paraId="1A908998" w14:textId="11A1AF2D" w:rsidR="00D73918" w:rsidRPr="00745328"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745328">
              <w:rPr>
                <w:rFonts w:eastAsiaTheme="minorHAnsi"/>
                <w:b/>
                <w:bCs/>
                <w:color w:val="000000" w:themeColor="text1"/>
                <w:sz w:val="22"/>
                <w:szCs w:val="22"/>
                <w:lang w:val="sr-Cyrl-RS" w:eastAsia="en-GB"/>
              </w:rPr>
              <w:t>Прописи које треба променити</w:t>
            </w:r>
            <w:r w:rsidR="00804060" w:rsidRPr="00745328">
              <w:rPr>
                <w:rFonts w:eastAsiaTheme="minorHAnsi"/>
                <w:b/>
                <w:bCs/>
                <w:color w:val="000000" w:themeColor="text1"/>
                <w:sz w:val="22"/>
                <w:szCs w:val="22"/>
                <w:lang w:val="sr-Latn-RS" w:eastAsia="en-GB"/>
              </w:rPr>
              <w:t xml:space="preserve"> </w:t>
            </w:r>
            <w:r w:rsidR="00804060" w:rsidRPr="00745328">
              <w:rPr>
                <w:rFonts w:eastAsiaTheme="minorHAnsi"/>
                <w:b/>
                <w:bCs/>
                <w:color w:val="000000" w:themeColor="text1"/>
                <w:sz w:val="22"/>
                <w:szCs w:val="22"/>
                <w:lang w:val="sr-Cyrl-RS" w:eastAsia="en-GB"/>
              </w:rPr>
              <w:t>/донети/укинути</w:t>
            </w:r>
            <w:r w:rsidR="00804060" w:rsidRPr="00745328">
              <w:rPr>
                <w:rFonts w:eastAsiaTheme="minorHAnsi"/>
                <w:b/>
                <w:bCs/>
                <w:color w:val="000000" w:themeColor="text1"/>
                <w:sz w:val="22"/>
                <w:szCs w:val="22"/>
                <w:lang w:val="sr-Latn-RS" w:eastAsia="en-GB"/>
              </w:rPr>
              <w:t xml:space="preserve"> </w:t>
            </w:r>
            <w:r w:rsidRPr="00745328">
              <w:rPr>
                <w:rFonts w:eastAsiaTheme="minorHAnsi"/>
                <w:b/>
                <w:bCs/>
                <w:color w:val="000000" w:themeColor="text1"/>
                <w:sz w:val="22"/>
                <w:szCs w:val="22"/>
                <w:lang w:val="sr-Cyrl-RS" w:eastAsia="en-GB"/>
              </w:rPr>
              <w:t>да би се спровеле препоруке</w:t>
            </w:r>
          </w:p>
        </w:tc>
        <w:tc>
          <w:tcPr>
            <w:tcW w:w="6371" w:type="dxa"/>
            <w:vAlign w:val="center"/>
          </w:tcPr>
          <w:p w14:paraId="105A9CBF" w14:textId="33C2274E" w:rsidR="00D73918" w:rsidRPr="005665BF" w:rsidRDefault="00BD408D" w:rsidP="00554BB0">
            <w:pPr>
              <w:spacing w:before="120" w:after="120"/>
              <w:jc w:val="left"/>
              <w:rPr>
                <w:rFonts w:ascii="Times New Roman" w:hAnsi="Times New Roman"/>
                <w:lang w:val="sr-Cyrl-RS"/>
              </w:rPr>
            </w:pPr>
            <w:r w:rsidRPr="005665BF">
              <w:rPr>
                <w:rFonts w:ascii="Times New Roman" w:hAnsi="Times New Roman"/>
                <w:lang w:val="sr-Cyrl-RS"/>
              </w:rPr>
              <w:t>1</w:t>
            </w:r>
            <w:r w:rsidR="00762254" w:rsidRPr="005665BF">
              <w:rPr>
                <w:rFonts w:ascii="Times New Roman" w:hAnsi="Times New Roman"/>
                <w:sz w:val="22"/>
                <w:szCs w:val="22"/>
                <w:lang w:val="sr-Cyrl-RS"/>
              </w:rPr>
              <w:t>. Закон о безбедности хране ("Сл. гласник РС", бр. 41/2009)</w:t>
            </w:r>
          </w:p>
          <w:p w14:paraId="01F467AE" w14:textId="77777777" w:rsidR="00DB66CF" w:rsidRDefault="001D050B" w:rsidP="009C60C1">
            <w:pPr>
              <w:spacing w:before="120" w:after="120"/>
              <w:jc w:val="left"/>
              <w:rPr>
                <w:rFonts w:ascii="Times New Roman" w:hAnsi="Times New Roman"/>
                <w:sz w:val="22"/>
                <w:szCs w:val="22"/>
                <w:lang w:val="sr-Cyrl-RS"/>
              </w:rPr>
            </w:pPr>
            <w:r w:rsidRPr="005665BF">
              <w:rPr>
                <w:rFonts w:ascii="Times New Roman" w:hAnsi="Times New Roman"/>
                <w:sz w:val="22"/>
                <w:szCs w:val="22"/>
                <w:lang w:val="sr-Cyrl-RS"/>
              </w:rPr>
              <w:t xml:space="preserve">2. </w:t>
            </w:r>
            <w:r w:rsidR="00DB66CF" w:rsidRPr="005665BF">
              <w:rPr>
                <w:rFonts w:ascii="Times New Roman" w:hAnsi="Times New Roman"/>
                <w:sz w:val="22"/>
                <w:szCs w:val="22"/>
                <w:lang w:val="sr-Cyrl-RS"/>
              </w:rPr>
              <w:t xml:space="preserve">Потребно је донети правилник </w:t>
            </w:r>
            <w:r w:rsidR="00D50E90" w:rsidRPr="005665BF">
              <w:rPr>
                <w:rFonts w:ascii="Times New Roman" w:hAnsi="Times New Roman"/>
                <w:sz w:val="22"/>
                <w:szCs w:val="22"/>
                <w:lang w:val="sr-Cyrl-RS"/>
              </w:rPr>
              <w:t>којим ће се ближе уредити увоз хране и дијететских производа</w:t>
            </w:r>
          </w:p>
          <w:p w14:paraId="55CB4618" w14:textId="3E08AB6E" w:rsidR="00A26729" w:rsidRPr="005665BF" w:rsidRDefault="00A26729" w:rsidP="009C60C1">
            <w:pPr>
              <w:spacing w:before="120" w:after="120"/>
              <w:jc w:val="left"/>
              <w:rPr>
                <w:rFonts w:ascii="Times New Roman" w:hAnsi="Times New Roman"/>
                <w:sz w:val="22"/>
                <w:szCs w:val="22"/>
                <w:lang w:val="sr-Cyrl-RS"/>
              </w:rPr>
            </w:pPr>
            <w:r>
              <w:rPr>
                <w:rFonts w:ascii="Times New Roman" w:hAnsi="Times New Roman"/>
                <w:sz w:val="22"/>
                <w:szCs w:val="22"/>
                <w:lang w:val="sr-Cyrl-RS"/>
              </w:rPr>
              <w:t>3. .</w:t>
            </w:r>
            <w:bookmarkStart w:id="0" w:name="_GoBack"/>
            <w:bookmarkEnd w:id="0"/>
            <w:r w:rsidRPr="00A26729">
              <w:rPr>
                <w:rFonts w:ascii="Times New Roman" w:hAnsi="Times New Roman"/>
                <w:sz w:val="22"/>
                <w:szCs w:val="22"/>
                <w:lang w:val="sr-Cyrl-RS"/>
              </w:rPr>
              <w:t>Доношење нове Инструкције у вези увоза и извоза хране</w:t>
            </w:r>
          </w:p>
        </w:tc>
      </w:tr>
      <w:tr w:rsidR="00850AD5" w:rsidRPr="00745328" w14:paraId="58812BCA" w14:textId="77777777" w:rsidTr="00850AD5">
        <w:tc>
          <w:tcPr>
            <w:tcW w:w="2689" w:type="dxa"/>
            <w:shd w:val="clear" w:color="auto" w:fill="DBE5F1" w:themeFill="accent1" w:themeFillTint="33"/>
            <w:vAlign w:val="center"/>
          </w:tcPr>
          <w:p w14:paraId="0CF6011B" w14:textId="0E1BBDD3" w:rsidR="00275E2A" w:rsidRPr="00745328" w:rsidRDefault="00275E2A" w:rsidP="00850AD5">
            <w:pPr>
              <w:pStyle w:val="NormalWeb"/>
              <w:spacing w:before="0" w:beforeAutospacing="0" w:after="0" w:afterAutospacing="0"/>
              <w:rPr>
                <w:b/>
                <w:sz w:val="22"/>
                <w:szCs w:val="22"/>
                <w:lang w:val="sr-Cyrl-RS"/>
              </w:rPr>
            </w:pPr>
            <w:r w:rsidRPr="00745328">
              <w:rPr>
                <w:b/>
                <w:sz w:val="22"/>
                <w:szCs w:val="22"/>
                <w:lang w:val="sr-Cyrl-RS"/>
              </w:rPr>
              <w:t>Рок за спровођење препорук</w:t>
            </w:r>
            <w:r w:rsidR="00D73918" w:rsidRPr="00745328">
              <w:rPr>
                <w:b/>
                <w:sz w:val="22"/>
                <w:szCs w:val="22"/>
                <w:lang w:val="sr-Cyrl-RS"/>
              </w:rPr>
              <w:t>а</w:t>
            </w:r>
          </w:p>
        </w:tc>
        <w:tc>
          <w:tcPr>
            <w:tcW w:w="6371" w:type="dxa"/>
            <w:vAlign w:val="center"/>
          </w:tcPr>
          <w:p w14:paraId="19A48B50" w14:textId="6DBA5B53" w:rsidR="00897F83" w:rsidRPr="005665BF" w:rsidRDefault="009E1719" w:rsidP="00762254">
            <w:pPr>
              <w:pStyle w:val="NormalWeb"/>
              <w:spacing w:before="120" w:beforeAutospacing="0" w:after="120" w:afterAutospacing="0"/>
              <w:rPr>
                <w:sz w:val="22"/>
                <w:szCs w:val="22"/>
                <w:lang w:val="sr-Cyrl-RS"/>
              </w:rPr>
            </w:pPr>
            <w:r>
              <w:t xml:space="preserve"> </w:t>
            </w:r>
            <w:r w:rsidRPr="009E1719">
              <w:rPr>
                <w:sz w:val="22"/>
                <w:szCs w:val="22"/>
                <w:lang w:val="sr-Cyrl-RS"/>
              </w:rPr>
              <w:t>Четврти квартал 2021. године</w:t>
            </w:r>
          </w:p>
        </w:tc>
      </w:tr>
      <w:tr w:rsidR="00275E2A" w:rsidRPr="00745328"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5665BF" w:rsidRDefault="00275E2A" w:rsidP="006F4A5C">
            <w:pPr>
              <w:pStyle w:val="NormalWeb"/>
              <w:numPr>
                <w:ilvl w:val="0"/>
                <w:numId w:val="23"/>
              </w:numPr>
              <w:spacing w:before="120" w:beforeAutospacing="0" w:after="120" w:afterAutospacing="0"/>
              <w:jc w:val="center"/>
              <w:rPr>
                <w:b/>
                <w:sz w:val="22"/>
                <w:szCs w:val="22"/>
                <w:lang w:val="sr-Cyrl-RS"/>
              </w:rPr>
            </w:pPr>
            <w:r w:rsidRPr="005665BF">
              <w:rPr>
                <w:b/>
                <w:sz w:val="22"/>
                <w:szCs w:val="22"/>
                <w:lang w:val="sr-Cyrl-RS"/>
              </w:rPr>
              <w:t>КРАТАК ОПИС ПРОБЛЕМА</w:t>
            </w:r>
          </w:p>
        </w:tc>
      </w:tr>
      <w:tr w:rsidR="00275E2A" w:rsidRPr="00745328" w14:paraId="4635A4BE" w14:textId="77777777" w:rsidTr="00CA1CE9">
        <w:tc>
          <w:tcPr>
            <w:tcW w:w="9060" w:type="dxa"/>
            <w:gridSpan w:val="2"/>
          </w:tcPr>
          <w:p w14:paraId="6AE32F5E" w14:textId="77777777" w:rsidR="003C08C9" w:rsidRPr="005665BF" w:rsidRDefault="00370F2C" w:rsidP="003C08C9">
            <w:pPr>
              <w:spacing w:before="120" w:after="120"/>
              <w:rPr>
                <w:rFonts w:ascii="Times New Roman" w:hAnsi="Times New Roman"/>
                <w:sz w:val="22"/>
                <w:szCs w:val="22"/>
                <w:lang w:val="sr-Cyrl-RS"/>
              </w:rPr>
            </w:pPr>
            <w:r w:rsidRPr="005665BF">
              <w:rPr>
                <w:rFonts w:ascii="Times New Roman" w:hAnsi="Times New Roman"/>
                <w:sz w:val="22"/>
                <w:szCs w:val="22"/>
                <w:lang w:val="sr-Cyrl-RS"/>
              </w:rPr>
              <w:t xml:space="preserve">У поступку увоза специјалне хране, као што </w:t>
            </w:r>
            <w:r w:rsidR="000B3651" w:rsidRPr="005665BF">
              <w:rPr>
                <w:rFonts w:ascii="Times New Roman" w:hAnsi="Times New Roman"/>
                <w:sz w:val="22"/>
                <w:szCs w:val="22"/>
                <w:lang w:val="sr-Cyrl-RS"/>
              </w:rPr>
              <w:t>су дијететски производи, није ближе прописан поступак увоза</w:t>
            </w:r>
            <w:r w:rsidR="009C60C1" w:rsidRPr="005665BF">
              <w:rPr>
                <w:rFonts w:ascii="Times New Roman" w:hAnsi="Times New Roman"/>
                <w:sz w:val="22"/>
                <w:szCs w:val="22"/>
                <w:lang w:val="sr-Cyrl-RS"/>
              </w:rPr>
              <w:t xml:space="preserve">, </w:t>
            </w:r>
            <w:r w:rsidR="000C216A" w:rsidRPr="005665BF">
              <w:rPr>
                <w:rFonts w:ascii="Times New Roman" w:hAnsi="Times New Roman"/>
                <w:sz w:val="22"/>
                <w:szCs w:val="22"/>
                <w:lang w:val="sr-Cyrl-RS"/>
              </w:rPr>
              <w:t xml:space="preserve">а </w:t>
            </w:r>
            <w:r w:rsidR="009C60C1" w:rsidRPr="005665BF">
              <w:rPr>
                <w:rFonts w:ascii="Times New Roman" w:hAnsi="Times New Roman"/>
                <w:sz w:val="22"/>
                <w:szCs w:val="22"/>
                <w:lang w:val="sr-Cyrl-RS"/>
              </w:rPr>
              <w:t>д</w:t>
            </w:r>
            <w:r w:rsidR="000B3651" w:rsidRPr="005665BF">
              <w:rPr>
                <w:rFonts w:ascii="Times New Roman" w:hAnsi="Times New Roman"/>
                <w:sz w:val="22"/>
                <w:szCs w:val="22"/>
                <w:lang w:val="sr-Cyrl-RS"/>
              </w:rPr>
              <w:t xml:space="preserve">окументација која се потражује од подносиоца захтева није утврђена </w:t>
            </w:r>
            <w:r w:rsidR="009C60C1" w:rsidRPr="005665BF">
              <w:rPr>
                <w:rFonts w:ascii="Times New Roman" w:hAnsi="Times New Roman"/>
                <w:sz w:val="22"/>
                <w:szCs w:val="22"/>
                <w:lang w:val="sr-Cyrl-RS"/>
              </w:rPr>
              <w:t>прописом</w:t>
            </w:r>
            <w:r w:rsidR="000B3651" w:rsidRPr="005665BF">
              <w:rPr>
                <w:rFonts w:ascii="Times New Roman" w:hAnsi="Times New Roman"/>
                <w:sz w:val="22"/>
                <w:szCs w:val="22"/>
                <w:lang w:val="sr-Cyrl-RS"/>
              </w:rPr>
              <w:t>, већ се утврђује у складу са документацијом која се тражи приликом извоза специјалне хране.</w:t>
            </w:r>
            <w:r w:rsidR="003C08C9" w:rsidRPr="005665BF">
              <w:rPr>
                <w:rFonts w:ascii="Times New Roman" w:hAnsi="Times New Roman"/>
                <w:sz w:val="22"/>
                <w:szCs w:val="22"/>
                <w:lang w:val="sr-Cyrl-RS"/>
              </w:rPr>
              <w:t xml:space="preserve"> </w:t>
            </w:r>
          </w:p>
          <w:p w14:paraId="360DCBB3" w14:textId="36F41C31" w:rsidR="000B3651" w:rsidRPr="005665BF" w:rsidRDefault="009C60C1" w:rsidP="009C60C1">
            <w:pPr>
              <w:spacing w:before="120" w:after="120"/>
              <w:rPr>
                <w:rFonts w:ascii="Times New Roman" w:hAnsi="Times New Roman"/>
                <w:sz w:val="22"/>
                <w:szCs w:val="22"/>
                <w:lang w:val="sr-Cyrl-RS"/>
              </w:rPr>
            </w:pPr>
            <w:r w:rsidRPr="005665BF">
              <w:rPr>
                <w:rFonts w:ascii="Times New Roman" w:hAnsi="Times New Roman"/>
                <w:sz w:val="22"/>
                <w:szCs w:val="22"/>
                <w:lang w:val="sr-Cyrl-RS"/>
              </w:rPr>
              <w:t xml:space="preserve">Захтев се подноси на обрасцу </w:t>
            </w:r>
            <w:r w:rsidR="009B73A5" w:rsidRPr="005665BF">
              <w:rPr>
                <w:rFonts w:ascii="Times New Roman" w:hAnsi="Times New Roman"/>
                <w:sz w:val="22"/>
                <w:szCs w:val="22"/>
                <w:lang w:val="sr-Cyrl-RS"/>
              </w:rPr>
              <w:t>лично или поштом</w:t>
            </w:r>
            <w:r w:rsidR="009B73A5" w:rsidRPr="005665BF">
              <w:rPr>
                <w:rFonts w:ascii="Times New Roman" w:hAnsi="Times New Roman"/>
                <w:sz w:val="22"/>
                <w:szCs w:val="22"/>
                <w:lang w:val="sr-Latn-RS"/>
              </w:rPr>
              <w:t xml:space="preserve"> </w:t>
            </w:r>
            <w:r w:rsidR="009B73A5" w:rsidRPr="005665BF">
              <w:rPr>
                <w:rFonts w:ascii="Times New Roman" w:hAnsi="Times New Roman"/>
                <w:sz w:val="22"/>
                <w:szCs w:val="22"/>
                <w:lang w:val="sr-Cyrl-RS"/>
              </w:rPr>
              <w:t xml:space="preserve">и </w:t>
            </w:r>
            <w:r w:rsidRPr="005665BF">
              <w:rPr>
                <w:rFonts w:ascii="Times New Roman" w:hAnsi="Times New Roman"/>
                <w:sz w:val="22"/>
                <w:szCs w:val="22"/>
                <w:lang w:val="sr-Cyrl-RS"/>
              </w:rPr>
              <w:t>не садржи све елементе који су неопходни, што може довести до учесталих неуредних захтева, повећања трошкова и неефикасног спровођења поступка. Захтев се подноси надлежном органу, не постоји могућности електронског попуњава обрасца и подношења захтева.</w:t>
            </w:r>
          </w:p>
          <w:p w14:paraId="0AD7DEE2" w14:textId="6BA1A9CA" w:rsidR="00251CC3" w:rsidRPr="005665BF" w:rsidRDefault="00251CC3" w:rsidP="000C216A">
            <w:pPr>
              <w:spacing w:before="120" w:after="120"/>
              <w:rPr>
                <w:rFonts w:ascii="Times New Roman" w:hAnsi="Times New Roman"/>
                <w:sz w:val="22"/>
                <w:szCs w:val="22"/>
                <w:lang w:val="sr-Cyrl-RS"/>
              </w:rPr>
            </w:pPr>
            <w:r w:rsidRPr="005665BF">
              <w:rPr>
                <w:rFonts w:ascii="Times New Roman" w:hAnsi="Times New Roman"/>
                <w:sz w:val="22"/>
                <w:szCs w:val="22"/>
                <w:lang w:val="sr-Cyrl-RS"/>
              </w:rPr>
              <w:t>Не постоји регистар/евиденција издатих аката</w:t>
            </w:r>
            <w:r w:rsidR="00103D25" w:rsidRPr="005665BF">
              <w:rPr>
                <w:rFonts w:ascii="Times New Roman" w:hAnsi="Times New Roman"/>
                <w:sz w:val="22"/>
                <w:szCs w:val="22"/>
                <w:lang w:val="sr-Cyrl-RS"/>
              </w:rPr>
              <w:t xml:space="preserve"> у електронском облику.</w:t>
            </w:r>
          </w:p>
          <w:p w14:paraId="4BCB02C2" w14:textId="4BBB0987" w:rsidR="0009542A" w:rsidRPr="005665BF" w:rsidRDefault="009E0D02" w:rsidP="009B73A5">
            <w:pPr>
              <w:spacing w:before="120" w:after="120"/>
              <w:rPr>
                <w:rFonts w:ascii="Times New Roman" w:hAnsi="Times New Roman"/>
                <w:sz w:val="22"/>
                <w:szCs w:val="22"/>
                <w:lang w:val="sr-Cyrl-RS"/>
              </w:rPr>
            </w:pPr>
            <w:r w:rsidRPr="005665BF">
              <w:rPr>
                <w:rFonts w:ascii="Times New Roman" w:hAnsi="Times New Roman"/>
                <w:sz w:val="22"/>
                <w:szCs w:val="22"/>
                <w:lang w:val="sr-Cyrl-RS"/>
              </w:rPr>
              <w:t>Подносиоцу захтева се, поред републичке административне таксе за захтев и решење,  наплаћује накнада</w:t>
            </w:r>
            <w:r w:rsidR="00103D25" w:rsidRPr="005665BF">
              <w:rPr>
                <w:rFonts w:ascii="Times New Roman" w:hAnsi="Times New Roman"/>
                <w:sz w:val="22"/>
                <w:szCs w:val="22"/>
                <w:lang w:val="sr-Latn-RS"/>
              </w:rPr>
              <w:t xml:space="preserve"> </w:t>
            </w:r>
            <w:r w:rsidR="00103D25" w:rsidRPr="005665BF">
              <w:rPr>
                <w:rFonts w:ascii="Times New Roman" w:hAnsi="Times New Roman"/>
                <w:sz w:val="22"/>
                <w:szCs w:val="22"/>
                <w:lang w:val="sr-Cyrl-RS"/>
              </w:rPr>
              <w:t>без правног основа</w:t>
            </w:r>
            <w:r w:rsidR="009B73A5" w:rsidRPr="005665BF">
              <w:rPr>
                <w:rFonts w:ascii="Times New Roman" w:hAnsi="Times New Roman"/>
                <w:sz w:val="22"/>
                <w:szCs w:val="22"/>
                <w:lang w:val="sr-Cyrl-RS"/>
              </w:rPr>
              <w:t>.</w:t>
            </w:r>
            <w:r w:rsidRPr="005665BF">
              <w:rPr>
                <w:rFonts w:ascii="Times New Roman" w:hAnsi="Times New Roman"/>
                <w:sz w:val="22"/>
                <w:szCs w:val="22"/>
                <w:lang w:val="sr-Cyrl-RS"/>
              </w:rPr>
              <w:t xml:space="preserve"> </w:t>
            </w:r>
          </w:p>
        </w:tc>
      </w:tr>
      <w:tr w:rsidR="00275E2A" w:rsidRPr="00745328"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5665BF" w:rsidRDefault="00275E2A" w:rsidP="006F4A5C">
            <w:pPr>
              <w:pStyle w:val="NormalWeb"/>
              <w:numPr>
                <w:ilvl w:val="0"/>
                <w:numId w:val="23"/>
              </w:numPr>
              <w:spacing w:before="120" w:beforeAutospacing="0" w:after="120" w:afterAutospacing="0"/>
              <w:jc w:val="center"/>
              <w:rPr>
                <w:b/>
                <w:sz w:val="22"/>
                <w:szCs w:val="22"/>
                <w:lang w:val="sr-Cyrl-RS"/>
              </w:rPr>
            </w:pPr>
            <w:r w:rsidRPr="005665BF">
              <w:rPr>
                <w:b/>
                <w:sz w:val="22"/>
                <w:szCs w:val="22"/>
                <w:lang w:val="sr-Cyrl-RS"/>
              </w:rPr>
              <w:lastRenderedPageBreak/>
              <w:t>САЖЕТАК ПРЕПОРУКА</w:t>
            </w:r>
          </w:p>
        </w:tc>
      </w:tr>
      <w:tr w:rsidR="00C70F1B" w:rsidRPr="00745328"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5665BF" w:rsidRDefault="00C70F1B" w:rsidP="00C70F1B">
            <w:pPr>
              <w:pStyle w:val="NormalWeb"/>
              <w:spacing w:before="120" w:beforeAutospacing="0" w:after="120" w:afterAutospacing="0"/>
              <w:rPr>
                <w:b/>
                <w:sz w:val="2"/>
                <w:szCs w:val="22"/>
                <w:lang w:val="sr-Cyrl-RS"/>
              </w:rPr>
            </w:pPr>
          </w:p>
        </w:tc>
      </w:tr>
      <w:tr w:rsidR="00CA1CE9" w:rsidRPr="00745328"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7"/>
            </w:tblGrid>
            <w:tr w:rsidR="00C70F1B" w:rsidRPr="005665BF"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5665BF" w:rsidRDefault="00C70F1B" w:rsidP="00C70F1B">
                  <w:pPr>
                    <w:jc w:val="center"/>
                    <w:rPr>
                      <w:rFonts w:ascii="Times New Roman" w:eastAsia="Times New Roman" w:hAnsi="Times New Roman"/>
                      <w:b/>
                      <w:szCs w:val="24"/>
                      <w:lang w:val="sr-Cyrl-RS"/>
                    </w:rPr>
                  </w:pPr>
                  <w:r w:rsidRPr="005665BF">
                    <w:rPr>
                      <w:rFonts w:ascii="Times New Roman" w:eastAsia="Times New Roman" w:hAnsi="Times New Roman"/>
                      <w:b/>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5665BF" w:rsidRDefault="00C70F1B" w:rsidP="00C70F1B">
                  <w:pPr>
                    <w:jc w:val="center"/>
                    <w:rPr>
                      <w:rFonts w:ascii="Times New Roman" w:eastAsia="Times New Roman" w:hAnsi="Times New Roman"/>
                      <w:b/>
                      <w:lang w:val="sr-Cyrl-RS"/>
                    </w:rPr>
                  </w:pPr>
                  <w:r w:rsidRPr="005665BF">
                    <w:rPr>
                      <w:rFonts w:ascii="Times New Roman" w:eastAsia="Times New Roman" w:hAnsi="Times New Roman"/>
                      <w:b/>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470548B4" w14:textId="77777777" w:rsidR="00C70F1B" w:rsidRPr="005665BF" w:rsidRDefault="00C70F1B" w:rsidP="00C70F1B">
                  <w:pPr>
                    <w:jc w:val="center"/>
                    <w:rPr>
                      <w:rFonts w:ascii="Times New Roman" w:eastAsia="Times New Roman" w:hAnsi="Times New Roman"/>
                      <w:b/>
                      <w:lang w:val="sr-Cyrl-RS"/>
                    </w:rPr>
                  </w:pPr>
                  <w:r w:rsidRPr="005665BF">
                    <w:rPr>
                      <w:rFonts w:ascii="Times New Roman" w:eastAsia="Times New Roman" w:hAnsi="Times New Roman"/>
                      <w:b/>
                      <w:lang w:val="sr-Cyrl-RS"/>
                    </w:rPr>
                    <w:t>УКОЛИКО ЈЕ ОДГОВОР ДА, КОЈИХ</w:t>
                  </w:r>
                </w:p>
              </w:tc>
            </w:tr>
            <w:tr w:rsidR="00C70F1B" w:rsidRPr="005665BF" w14:paraId="2B15C487" w14:textId="77777777" w:rsidTr="00DB19B9">
              <w:trPr>
                <w:trHeight w:val="260"/>
              </w:trPr>
              <w:tc>
                <w:tcPr>
                  <w:tcW w:w="3632" w:type="dxa"/>
                  <w:vMerge/>
                </w:tcPr>
                <w:p w14:paraId="42D3BC1D" w14:textId="77777777" w:rsidR="00C70F1B" w:rsidRPr="005665BF"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5665BF" w:rsidRDefault="00C70F1B" w:rsidP="00C70F1B">
                  <w:pPr>
                    <w:jc w:val="center"/>
                    <w:rPr>
                      <w:rFonts w:ascii="Times New Roman" w:eastAsia="Times New Roman" w:hAnsi="Times New Roman"/>
                      <w:b/>
                      <w:lang w:val="sr-Cyrl-RS"/>
                    </w:rPr>
                  </w:pPr>
                  <w:r w:rsidRPr="005665BF">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5665BF" w:rsidRDefault="00C70F1B" w:rsidP="00C70F1B">
                  <w:pPr>
                    <w:jc w:val="center"/>
                    <w:rPr>
                      <w:rFonts w:ascii="Times New Roman" w:eastAsia="Times New Roman" w:hAnsi="Times New Roman"/>
                      <w:b/>
                      <w:lang w:val="sr-Cyrl-RS"/>
                    </w:rPr>
                  </w:pPr>
                  <w:r w:rsidRPr="005665BF">
                    <w:rPr>
                      <w:rFonts w:ascii="Times New Roman" w:eastAsia="Times New Roman" w:hAnsi="Times New Roman"/>
                      <w:b/>
                      <w:lang w:val="sr-Cyrl-RS"/>
                    </w:rPr>
                    <w:t>Не</w:t>
                  </w:r>
                </w:p>
              </w:tc>
              <w:tc>
                <w:tcPr>
                  <w:tcW w:w="1637" w:type="dxa"/>
                  <w:vMerge/>
                </w:tcPr>
                <w:p w14:paraId="21FE126E" w14:textId="77777777" w:rsidR="00C70F1B" w:rsidRPr="005665BF" w:rsidRDefault="00C70F1B" w:rsidP="00CA1CE9">
                  <w:pPr>
                    <w:jc w:val="left"/>
                    <w:rPr>
                      <w:rFonts w:ascii="Times New Roman" w:eastAsia="Times New Roman" w:hAnsi="Times New Roman"/>
                      <w:b/>
                      <w:lang w:val="sr-Cyrl-RS"/>
                    </w:rPr>
                  </w:pPr>
                </w:p>
              </w:tc>
            </w:tr>
            <w:tr w:rsidR="003C08C9" w:rsidRPr="005665BF" w14:paraId="23C8C1E7" w14:textId="77777777" w:rsidTr="00D73501">
              <w:trPr>
                <w:trHeight w:val="244"/>
              </w:trPr>
              <w:tc>
                <w:tcPr>
                  <w:tcW w:w="3632" w:type="dxa"/>
                </w:tcPr>
                <w:p w14:paraId="68A30893" w14:textId="472F7285" w:rsidR="003C08C9" w:rsidRPr="005665BF" w:rsidRDefault="003C08C9" w:rsidP="00C70F1B">
                  <w:pPr>
                    <w:jc w:val="left"/>
                    <w:rPr>
                      <w:rFonts w:ascii="Times New Roman" w:eastAsia="Times New Roman" w:hAnsi="Times New Roman"/>
                      <w:b/>
                      <w:lang w:val="sr-Cyrl-RS"/>
                    </w:rPr>
                  </w:pPr>
                  <w:r w:rsidRPr="005665BF">
                    <w:rPr>
                      <w:rFonts w:ascii="Times New Roman" w:eastAsia="Times New Roman" w:hAnsi="Times New Roman"/>
                      <w:b/>
                      <w:lang w:val="sr-Cyrl-RS"/>
                    </w:rPr>
                    <w:t xml:space="preserve">Документација  </w:t>
                  </w:r>
                </w:p>
              </w:tc>
              <w:tc>
                <w:tcPr>
                  <w:tcW w:w="5202" w:type="dxa"/>
                  <w:gridSpan w:val="3"/>
                </w:tcPr>
                <w:p w14:paraId="518CDB60" w14:textId="1A98766C" w:rsidR="003C08C9" w:rsidRPr="005665BF" w:rsidRDefault="003C08C9" w:rsidP="00CA1CE9">
                  <w:pPr>
                    <w:jc w:val="left"/>
                    <w:rPr>
                      <w:rFonts w:ascii="Times New Roman" w:eastAsia="Times New Roman" w:hAnsi="Times New Roman"/>
                      <w:b/>
                      <w:lang w:val="sr-Cyrl-RS"/>
                    </w:rPr>
                  </w:pPr>
                </w:p>
              </w:tc>
            </w:tr>
            <w:tr w:rsidR="00C84828" w:rsidRPr="005665BF" w14:paraId="6DE85B93" w14:textId="77777777" w:rsidTr="003D664D">
              <w:trPr>
                <w:trHeight w:val="244"/>
              </w:trPr>
              <w:tc>
                <w:tcPr>
                  <w:tcW w:w="3632" w:type="dxa"/>
                </w:tcPr>
                <w:p w14:paraId="36B9980F" w14:textId="77777777" w:rsidR="00C84828" w:rsidRPr="005665BF" w:rsidRDefault="00C84828" w:rsidP="00C42D3F">
                  <w:pPr>
                    <w:jc w:val="left"/>
                    <w:rPr>
                      <w:rFonts w:ascii="Times New Roman" w:eastAsia="Times New Roman" w:hAnsi="Times New Roman"/>
                      <w:lang w:val="sr-Cyrl-RS"/>
                    </w:rPr>
                  </w:pPr>
                  <w:r w:rsidRPr="005665BF">
                    <w:rPr>
                      <w:rFonts w:ascii="Times New Roman" w:eastAsia="Times New Roman" w:hAnsi="Times New Roman"/>
                      <w:lang w:val="sr-Cyrl-RS"/>
                    </w:rPr>
                    <w:t>Утврђивање правног основа за документацију</w:t>
                  </w:r>
                </w:p>
              </w:tc>
              <w:tc>
                <w:tcPr>
                  <w:tcW w:w="1784" w:type="dxa"/>
                </w:tcPr>
                <w:p w14:paraId="090B54D0" w14:textId="77777777" w:rsidR="00C84828" w:rsidRPr="005665BF" w:rsidRDefault="00C84828" w:rsidP="00C42D3F">
                  <w:pPr>
                    <w:jc w:val="center"/>
                    <w:rPr>
                      <w:rFonts w:ascii="Times New Roman" w:eastAsia="Times New Roman" w:hAnsi="Times New Roman"/>
                      <w:b/>
                      <w:lang w:val="sr-Cyrl-RS"/>
                    </w:rPr>
                  </w:pPr>
                  <w:r w:rsidRPr="005665BF">
                    <w:rPr>
                      <w:rFonts w:ascii="Times New Roman" w:eastAsia="Times New Roman" w:hAnsi="Times New Roman"/>
                      <w:b/>
                      <w:lang w:val="sr-Cyrl-RS"/>
                    </w:rPr>
                    <w:t>Х</w:t>
                  </w:r>
                </w:p>
              </w:tc>
              <w:tc>
                <w:tcPr>
                  <w:tcW w:w="1781" w:type="dxa"/>
                </w:tcPr>
                <w:p w14:paraId="12C16F7B" w14:textId="77777777" w:rsidR="00C84828" w:rsidRPr="005665BF" w:rsidRDefault="00C84828" w:rsidP="00C42D3F">
                  <w:pPr>
                    <w:jc w:val="left"/>
                    <w:rPr>
                      <w:rFonts w:ascii="Times New Roman" w:eastAsia="Times New Roman" w:hAnsi="Times New Roman"/>
                      <w:b/>
                      <w:lang w:val="sr-Cyrl-RS"/>
                    </w:rPr>
                  </w:pPr>
                </w:p>
              </w:tc>
              <w:tc>
                <w:tcPr>
                  <w:tcW w:w="1637" w:type="dxa"/>
                </w:tcPr>
                <w:p w14:paraId="21DE72D7" w14:textId="77777777" w:rsidR="00C84828" w:rsidRPr="005665BF" w:rsidRDefault="00C84828" w:rsidP="00C42D3F">
                  <w:pPr>
                    <w:jc w:val="center"/>
                    <w:rPr>
                      <w:rFonts w:ascii="Times New Roman" w:eastAsia="Times New Roman" w:hAnsi="Times New Roman"/>
                      <w:b/>
                      <w:lang w:val="sr-Cyrl-RS"/>
                    </w:rPr>
                  </w:pPr>
                  <w:r w:rsidRPr="005665BF">
                    <w:rPr>
                      <w:rFonts w:ascii="Times New Roman" w:eastAsia="Times New Roman" w:hAnsi="Times New Roman"/>
                      <w:b/>
                      <w:lang w:val="sr-Cyrl-RS"/>
                    </w:rPr>
                    <w:t>1 и 2</w:t>
                  </w:r>
                </w:p>
              </w:tc>
            </w:tr>
            <w:tr w:rsidR="003C08C9" w:rsidRPr="005665BF" w14:paraId="3CA588E8" w14:textId="77777777" w:rsidTr="003D664D">
              <w:trPr>
                <w:trHeight w:val="244"/>
              </w:trPr>
              <w:tc>
                <w:tcPr>
                  <w:tcW w:w="3632" w:type="dxa"/>
                </w:tcPr>
                <w:p w14:paraId="5AEE8D77" w14:textId="0C411F7A" w:rsidR="003C08C9" w:rsidRPr="005665BF" w:rsidRDefault="00C84828" w:rsidP="00C70F1B">
                  <w:pPr>
                    <w:jc w:val="left"/>
                    <w:rPr>
                      <w:rFonts w:ascii="Times New Roman" w:eastAsia="Times New Roman" w:hAnsi="Times New Roman"/>
                      <w:lang w:val="sr-Cyrl-RS"/>
                    </w:rPr>
                  </w:pPr>
                  <w:r w:rsidRPr="005665BF">
                    <w:rPr>
                      <w:rFonts w:ascii="Times New Roman" w:eastAsia="Times New Roman" w:hAnsi="Times New Roman"/>
                      <w:lang w:val="sr-Cyrl-RS"/>
                    </w:rPr>
                    <w:t>Промена форме документа</w:t>
                  </w:r>
                </w:p>
              </w:tc>
              <w:tc>
                <w:tcPr>
                  <w:tcW w:w="1784" w:type="dxa"/>
                </w:tcPr>
                <w:p w14:paraId="6DFF000B" w14:textId="396141A5" w:rsidR="003C08C9" w:rsidRPr="005665BF" w:rsidRDefault="003C08C9" w:rsidP="00C93F66">
                  <w:pPr>
                    <w:jc w:val="center"/>
                    <w:rPr>
                      <w:rFonts w:ascii="Times New Roman" w:eastAsia="Times New Roman" w:hAnsi="Times New Roman"/>
                      <w:b/>
                      <w:lang w:val="sr-Cyrl-RS"/>
                    </w:rPr>
                  </w:pPr>
                </w:p>
              </w:tc>
              <w:tc>
                <w:tcPr>
                  <w:tcW w:w="1781" w:type="dxa"/>
                </w:tcPr>
                <w:p w14:paraId="6AB1AA04" w14:textId="3D9ABD4A" w:rsidR="003C08C9" w:rsidRPr="005665BF" w:rsidRDefault="00C84828" w:rsidP="00C84828">
                  <w:pPr>
                    <w:jc w:val="center"/>
                    <w:rPr>
                      <w:rFonts w:ascii="Times New Roman" w:eastAsia="Times New Roman" w:hAnsi="Times New Roman"/>
                      <w:b/>
                      <w:lang w:val="sr-Cyrl-RS"/>
                    </w:rPr>
                  </w:pPr>
                  <w:r w:rsidRPr="005665BF">
                    <w:rPr>
                      <w:rFonts w:ascii="Times New Roman" w:eastAsia="Times New Roman" w:hAnsi="Times New Roman"/>
                      <w:b/>
                      <w:lang w:val="sr-Cyrl-RS"/>
                    </w:rPr>
                    <w:t>Х</w:t>
                  </w:r>
                </w:p>
              </w:tc>
              <w:tc>
                <w:tcPr>
                  <w:tcW w:w="1637" w:type="dxa"/>
                </w:tcPr>
                <w:p w14:paraId="0CB5FC87" w14:textId="632024DD" w:rsidR="003C08C9" w:rsidRPr="005665BF" w:rsidRDefault="003C08C9" w:rsidP="007F368D">
                  <w:pPr>
                    <w:jc w:val="center"/>
                    <w:rPr>
                      <w:rFonts w:ascii="Times New Roman" w:eastAsia="Times New Roman" w:hAnsi="Times New Roman"/>
                      <w:b/>
                      <w:lang w:val="sr-Cyrl-RS"/>
                    </w:rPr>
                  </w:pPr>
                </w:p>
              </w:tc>
            </w:tr>
            <w:tr w:rsidR="003C08C9" w:rsidRPr="005665BF" w14:paraId="57E988BC" w14:textId="77777777" w:rsidTr="00DB19B9">
              <w:trPr>
                <w:trHeight w:val="489"/>
              </w:trPr>
              <w:tc>
                <w:tcPr>
                  <w:tcW w:w="3632" w:type="dxa"/>
                  <w:vAlign w:val="center"/>
                </w:tcPr>
                <w:p w14:paraId="269B4895" w14:textId="77777777" w:rsidR="003C08C9" w:rsidRPr="005665BF" w:rsidRDefault="003C08C9" w:rsidP="00C70F1B">
                  <w:pPr>
                    <w:jc w:val="left"/>
                    <w:rPr>
                      <w:rFonts w:ascii="Times New Roman" w:eastAsia="Times New Roman" w:hAnsi="Times New Roman"/>
                      <w:lang w:val="sr-Cyrl-RS"/>
                    </w:rPr>
                  </w:pPr>
                  <w:r w:rsidRPr="005665BF">
                    <w:rPr>
                      <w:rFonts w:ascii="Times New Roman" w:eastAsia="Times New Roman" w:hAnsi="Times New Roman"/>
                      <w:b/>
                      <w:lang w:val="sr-Cyrl-RS"/>
                    </w:rPr>
                    <w:t xml:space="preserve">Образац административног захтева </w:t>
                  </w:r>
                </w:p>
              </w:tc>
              <w:tc>
                <w:tcPr>
                  <w:tcW w:w="5202" w:type="dxa"/>
                  <w:gridSpan w:val="3"/>
                </w:tcPr>
                <w:p w14:paraId="2E3C3C7E" w14:textId="77777777" w:rsidR="003C08C9" w:rsidRPr="005665BF" w:rsidRDefault="003C08C9" w:rsidP="00CA1CE9">
                  <w:pPr>
                    <w:jc w:val="left"/>
                    <w:rPr>
                      <w:rFonts w:ascii="Times New Roman" w:eastAsia="Times New Roman" w:hAnsi="Times New Roman"/>
                      <w:b/>
                      <w:lang w:val="sr-Cyrl-RS"/>
                    </w:rPr>
                  </w:pPr>
                </w:p>
              </w:tc>
            </w:tr>
            <w:tr w:rsidR="003C08C9" w:rsidRPr="005665BF" w14:paraId="07DC98D3" w14:textId="77777777" w:rsidTr="00DB19B9">
              <w:trPr>
                <w:trHeight w:val="489"/>
              </w:trPr>
              <w:tc>
                <w:tcPr>
                  <w:tcW w:w="3632" w:type="dxa"/>
                  <w:vAlign w:val="center"/>
                </w:tcPr>
                <w:p w14:paraId="352F81C5" w14:textId="69E96DB9" w:rsidR="003C08C9" w:rsidRPr="005665BF" w:rsidRDefault="003C08C9" w:rsidP="00C70F1B">
                  <w:pPr>
                    <w:jc w:val="left"/>
                    <w:rPr>
                      <w:rFonts w:ascii="Times New Roman" w:eastAsia="Times New Roman" w:hAnsi="Times New Roman"/>
                      <w:lang w:val="sr-Cyrl-RS"/>
                    </w:rPr>
                  </w:pPr>
                  <w:r w:rsidRPr="005665BF">
                    <w:rPr>
                      <w:rFonts w:ascii="Times New Roman" w:eastAsia="Times New Roman" w:hAnsi="Times New Roman"/>
                      <w:lang w:val="sr-Cyrl-RS"/>
                    </w:rPr>
                    <w:t>Унапређење постојећег обрасца</w:t>
                  </w:r>
                  <w:r w:rsidR="00521216" w:rsidRPr="005665BF">
                    <w:rPr>
                      <w:rFonts w:ascii="Times New Roman" w:eastAsia="Times New Roman" w:hAnsi="Times New Roman"/>
                      <w:lang w:val="sr-Cyrl-RS"/>
                    </w:rPr>
                    <w:t xml:space="preserve"> захтева</w:t>
                  </w:r>
                </w:p>
              </w:tc>
              <w:tc>
                <w:tcPr>
                  <w:tcW w:w="1784" w:type="dxa"/>
                </w:tcPr>
                <w:p w14:paraId="7A922480" w14:textId="77777777" w:rsidR="003C08C9" w:rsidRPr="005665BF" w:rsidRDefault="003C08C9" w:rsidP="00CA1CE9">
                  <w:pPr>
                    <w:jc w:val="left"/>
                    <w:rPr>
                      <w:rFonts w:ascii="Times New Roman" w:eastAsia="Times New Roman" w:hAnsi="Times New Roman"/>
                      <w:b/>
                      <w:lang w:val="sr-Cyrl-RS"/>
                    </w:rPr>
                  </w:pPr>
                </w:p>
              </w:tc>
              <w:tc>
                <w:tcPr>
                  <w:tcW w:w="1781" w:type="dxa"/>
                </w:tcPr>
                <w:p w14:paraId="538F3CB5" w14:textId="6812D2FE" w:rsidR="003C08C9" w:rsidRPr="005665BF" w:rsidRDefault="003C08C9" w:rsidP="00251CC3">
                  <w:pPr>
                    <w:jc w:val="center"/>
                    <w:rPr>
                      <w:rFonts w:ascii="Times New Roman" w:eastAsia="Times New Roman" w:hAnsi="Times New Roman"/>
                      <w:b/>
                      <w:lang w:val="sr-Cyrl-RS"/>
                    </w:rPr>
                  </w:pPr>
                  <w:r w:rsidRPr="005665BF">
                    <w:rPr>
                      <w:rFonts w:ascii="Times New Roman" w:eastAsia="Times New Roman" w:hAnsi="Times New Roman"/>
                      <w:b/>
                      <w:lang w:val="sr-Cyrl-RS"/>
                    </w:rPr>
                    <w:t>Х</w:t>
                  </w:r>
                </w:p>
              </w:tc>
              <w:tc>
                <w:tcPr>
                  <w:tcW w:w="1637" w:type="dxa"/>
                </w:tcPr>
                <w:p w14:paraId="3918CF7C" w14:textId="77777777" w:rsidR="003C08C9" w:rsidRPr="005665BF" w:rsidRDefault="003C08C9" w:rsidP="00CA1CE9">
                  <w:pPr>
                    <w:jc w:val="left"/>
                    <w:rPr>
                      <w:rFonts w:ascii="Times New Roman" w:eastAsia="Times New Roman" w:hAnsi="Times New Roman"/>
                      <w:b/>
                      <w:lang w:val="sr-Cyrl-RS"/>
                    </w:rPr>
                  </w:pPr>
                </w:p>
              </w:tc>
            </w:tr>
            <w:tr w:rsidR="003C08C9" w:rsidRPr="005665BF" w14:paraId="447BC5E6" w14:textId="77777777" w:rsidTr="00DB19B9">
              <w:trPr>
                <w:trHeight w:val="489"/>
              </w:trPr>
              <w:tc>
                <w:tcPr>
                  <w:tcW w:w="3632" w:type="dxa"/>
                  <w:vAlign w:val="center"/>
                </w:tcPr>
                <w:p w14:paraId="6A621688" w14:textId="06932559" w:rsidR="003C08C9" w:rsidRPr="005665BF" w:rsidRDefault="003C08C9" w:rsidP="00DB19B9">
                  <w:pPr>
                    <w:jc w:val="left"/>
                    <w:rPr>
                      <w:rFonts w:ascii="Times New Roman" w:eastAsia="Times New Roman" w:hAnsi="Times New Roman"/>
                      <w:b/>
                      <w:lang w:val="en-GB"/>
                    </w:rPr>
                  </w:pPr>
                  <w:r w:rsidRPr="005665BF">
                    <w:rPr>
                      <w:rFonts w:ascii="Times New Roman" w:eastAsia="Times New Roman" w:hAnsi="Times New Roman"/>
                      <w:b/>
                      <w:lang w:val="sr-Cyrl-RS"/>
                    </w:rPr>
                    <w:t>Финансијски издаци</w:t>
                  </w:r>
                </w:p>
              </w:tc>
              <w:tc>
                <w:tcPr>
                  <w:tcW w:w="5202" w:type="dxa"/>
                  <w:gridSpan w:val="3"/>
                </w:tcPr>
                <w:p w14:paraId="50075604" w14:textId="77777777" w:rsidR="003C08C9" w:rsidRPr="005665BF" w:rsidRDefault="003C08C9" w:rsidP="00CA1CE9">
                  <w:pPr>
                    <w:jc w:val="left"/>
                    <w:rPr>
                      <w:rFonts w:ascii="Times New Roman" w:eastAsia="Times New Roman" w:hAnsi="Times New Roman"/>
                      <w:b/>
                      <w:lang w:val="sr-Cyrl-RS"/>
                    </w:rPr>
                  </w:pPr>
                </w:p>
              </w:tc>
            </w:tr>
            <w:tr w:rsidR="003C08C9" w:rsidRPr="005665BF" w14:paraId="733B72C9" w14:textId="77777777" w:rsidTr="00DB19B9">
              <w:trPr>
                <w:trHeight w:val="489"/>
              </w:trPr>
              <w:tc>
                <w:tcPr>
                  <w:tcW w:w="3632" w:type="dxa"/>
                  <w:vAlign w:val="center"/>
                </w:tcPr>
                <w:p w14:paraId="206FDFB2" w14:textId="0C727462" w:rsidR="003C08C9" w:rsidRPr="005665BF" w:rsidRDefault="003C08C9" w:rsidP="00DB19B9">
                  <w:pPr>
                    <w:jc w:val="left"/>
                    <w:rPr>
                      <w:rFonts w:ascii="Times New Roman" w:eastAsia="Times New Roman" w:hAnsi="Times New Roman"/>
                      <w:lang w:val="en-GB"/>
                    </w:rPr>
                  </w:pPr>
                  <w:r w:rsidRPr="005665BF">
                    <w:rPr>
                      <w:rFonts w:ascii="Times New Roman" w:eastAsia="Times New Roman" w:hAnsi="Times New Roman"/>
                      <w:lang w:val="sr-Cyrl-RS"/>
                    </w:rPr>
                    <w:t xml:space="preserve">Елиминација наплаћиване накнаде </w:t>
                  </w:r>
                  <w:r w:rsidR="00103D25" w:rsidRPr="005665BF">
                    <w:rPr>
                      <w:rFonts w:ascii="Times New Roman" w:eastAsia="Times New Roman" w:hAnsi="Times New Roman"/>
                      <w:lang w:val="sr-Cyrl-RS"/>
                    </w:rPr>
                    <w:t>која нема правни основ</w:t>
                  </w:r>
                </w:p>
              </w:tc>
              <w:tc>
                <w:tcPr>
                  <w:tcW w:w="1784" w:type="dxa"/>
                </w:tcPr>
                <w:p w14:paraId="7EE571D2" w14:textId="77777777" w:rsidR="003C08C9" w:rsidRPr="005665BF" w:rsidRDefault="003C08C9" w:rsidP="00CA1CE9">
                  <w:pPr>
                    <w:jc w:val="left"/>
                    <w:rPr>
                      <w:rFonts w:ascii="Times New Roman" w:eastAsia="Times New Roman" w:hAnsi="Times New Roman"/>
                      <w:b/>
                      <w:lang w:val="sr-Cyrl-RS"/>
                    </w:rPr>
                  </w:pPr>
                </w:p>
              </w:tc>
              <w:tc>
                <w:tcPr>
                  <w:tcW w:w="1781" w:type="dxa"/>
                </w:tcPr>
                <w:p w14:paraId="434C9467" w14:textId="574E0B42" w:rsidR="003C08C9" w:rsidRPr="005665BF" w:rsidRDefault="003C08C9" w:rsidP="00251CC3">
                  <w:pPr>
                    <w:jc w:val="center"/>
                    <w:rPr>
                      <w:rFonts w:ascii="Times New Roman" w:eastAsia="Times New Roman" w:hAnsi="Times New Roman"/>
                      <w:b/>
                      <w:lang w:val="sr-Cyrl-RS"/>
                    </w:rPr>
                  </w:pPr>
                  <w:r w:rsidRPr="005665BF">
                    <w:rPr>
                      <w:rFonts w:ascii="Times New Roman" w:eastAsia="Times New Roman" w:hAnsi="Times New Roman"/>
                      <w:b/>
                      <w:lang w:val="sr-Cyrl-RS"/>
                    </w:rPr>
                    <w:t>Х</w:t>
                  </w:r>
                </w:p>
              </w:tc>
              <w:tc>
                <w:tcPr>
                  <w:tcW w:w="1637" w:type="dxa"/>
                </w:tcPr>
                <w:p w14:paraId="6BE60ADB" w14:textId="77777777" w:rsidR="003C08C9" w:rsidRPr="005665BF" w:rsidRDefault="003C08C9" w:rsidP="00CA1CE9">
                  <w:pPr>
                    <w:jc w:val="left"/>
                    <w:rPr>
                      <w:rFonts w:ascii="Times New Roman" w:eastAsia="Times New Roman" w:hAnsi="Times New Roman"/>
                      <w:b/>
                      <w:lang w:val="sr-Cyrl-RS"/>
                    </w:rPr>
                  </w:pPr>
                </w:p>
              </w:tc>
            </w:tr>
            <w:tr w:rsidR="003C08C9" w:rsidRPr="005665BF" w14:paraId="003701DB" w14:textId="77777777" w:rsidTr="0017198E">
              <w:trPr>
                <w:trHeight w:val="489"/>
              </w:trPr>
              <w:tc>
                <w:tcPr>
                  <w:tcW w:w="8834" w:type="dxa"/>
                  <w:gridSpan w:val="4"/>
                </w:tcPr>
                <w:p w14:paraId="0F21012E" w14:textId="03E7C33D" w:rsidR="003C08C9" w:rsidRPr="005665BF" w:rsidRDefault="003C08C9" w:rsidP="00CA1CE9">
                  <w:pPr>
                    <w:jc w:val="left"/>
                    <w:rPr>
                      <w:rFonts w:ascii="Times New Roman" w:eastAsia="Times New Roman" w:hAnsi="Times New Roman"/>
                      <w:b/>
                      <w:lang w:val="sr-Cyrl-RS"/>
                    </w:rPr>
                  </w:pPr>
                  <w:r w:rsidRPr="005665BF">
                    <w:rPr>
                      <w:rFonts w:ascii="Times New Roman" w:eastAsia="Times New Roman" w:hAnsi="Times New Roman"/>
                      <w:b/>
                      <w:lang w:val="sr-Cyrl-RS"/>
                    </w:rPr>
                    <w:t>Електронско споровођење поступка</w:t>
                  </w:r>
                </w:p>
              </w:tc>
            </w:tr>
            <w:tr w:rsidR="003C08C9" w:rsidRPr="005665BF" w14:paraId="17E47430" w14:textId="77777777" w:rsidTr="006B301E">
              <w:trPr>
                <w:trHeight w:val="489"/>
              </w:trPr>
              <w:tc>
                <w:tcPr>
                  <w:tcW w:w="3632" w:type="dxa"/>
                </w:tcPr>
                <w:p w14:paraId="40459D3B" w14:textId="31B05A43" w:rsidR="003C08C9" w:rsidRPr="005665BF" w:rsidRDefault="003C08C9" w:rsidP="00DB19B9">
                  <w:pPr>
                    <w:jc w:val="left"/>
                    <w:rPr>
                      <w:rFonts w:ascii="Times New Roman" w:eastAsia="Times New Roman" w:hAnsi="Times New Roman"/>
                      <w:lang w:val="sr-Cyrl-RS"/>
                    </w:rPr>
                  </w:pPr>
                  <w:r w:rsidRPr="005665BF">
                    <w:rPr>
                      <w:rFonts w:ascii="Times New Roman" w:eastAsia="Times New Roman" w:hAnsi="Times New Roman"/>
                      <w:lang w:val="sr-Cyrl-RS"/>
                    </w:rPr>
                    <w:t>Електронско подношење захтева</w:t>
                  </w:r>
                  <w:r w:rsidR="009E1719">
                    <w:t xml:space="preserve"> </w:t>
                  </w:r>
                  <w:r w:rsidR="009E1719" w:rsidRPr="009E1719">
                    <w:rPr>
                      <w:rFonts w:ascii="Times New Roman" w:eastAsia="Times New Roman" w:hAnsi="Times New Roman"/>
                      <w:lang w:val="sr-Cyrl-RS"/>
                    </w:rPr>
                    <w:t>по успостављању електронске писарнице</w:t>
                  </w:r>
                </w:p>
              </w:tc>
              <w:tc>
                <w:tcPr>
                  <w:tcW w:w="1784" w:type="dxa"/>
                  <w:vAlign w:val="center"/>
                </w:tcPr>
                <w:p w14:paraId="49ADAA76" w14:textId="6B8CBEBA" w:rsidR="003C08C9" w:rsidRPr="005665BF" w:rsidRDefault="003C08C9" w:rsidP="006B301E">
                  <w:pPr>
                    <w:jc w:val="center"/>
                    <w:rPr>
                      <w:rFonts w:ascii="Times New Roman" w:eastAsia="Times New Roman" w:hAnsi="Times New Roman"/>
                      <w:b/>
                      <w:lang w:val="sr-Cyrl-RS"/>
                    </w:rPr>
                  </w:pPr>
                </w:p>
              </w:tc>
              <w:tc>
                <w:tcPr>
                  <w:tcW w:w="1781" w:type="dxa"/>
                  <w:vAlign w:val="center"/>
                </w:tcPr>
                <w:p w14:paraId="26715C64" w14:textId="28F1B7BB" w:rsidR="003C08C9" w:rsidRPr="005665BF" w:rsidRDefault="003C08C9" w:rsidP="006B301E">
                  <w:pPr>
                    <w:jc w:val="center"/>
                    <w:rPr>
                      <w:rFonts w:ascii="Times New Roman" w:eastAsia="Times New Roman" w:hAnsi="Times New Roman"/>
                      <w:b/>
                      <w:lang w:val="sr-Cyrl-RS"/>
                    </w:rPr>
                  </w:pPr>
                  <w:r w:rsidRPr="005665BF">
                    <w:rPr>
                      <w:rFonts w:ascii="Times New Roman" w:eastAsia="Times New Roman" w:hAnsi="Times New Roman"/>
                      <w:b/>
                      <w:lang w:val="sr-Cyrl-RS"/>
                    </w:rPr>
                    <w:t>Х</w:t>
                  </w:r>
                </w:p>
              </w:tc>
              <w:tc>
                <w:tcPr>
                  <w:tcW w:w="1637" w:type="dxa"/>
                  <w:vAlign w:val="center"/>
                </w:tcPr>
                <w:p w14:paraId="65F234E7" w14:textId="27C5D518" w:rsidR="003C08C9" w:rsidRPr="005665BF" w:rsidRDefault="003C08C9" w:rsidP="006B301E">
                  <w:pPr>
                    <w:jc w:val="center"/>
                    <w:rPr>
                      <w:rFonts w:ascii="Times New Roman" w:eastAsia="Times New Roman" w:hAnsi="Times New Roman"/>
                      <w:b/>
                      <w:lang w:val="sr-Cyrl-RS"/>
                    </w:rPr>
                  </w:pPr>
                </w:p>
              </w:tc>
            </w:tr>
          </w:tbl>
          <w:p w14:paraId="6E28D8C5" w14:textId="67C67D77" w:rsidR="00CA1CE9" w:rsidRPr="005665BF" w:rsidRDefault="00CA1CE9" w:rsidP="00BB2C8C">
            <w:pPr>
              <w:pStyle w:val="NormalWeb"/>
              <w:spacing w:before="120" w:beforeAutospacing="0" w:after="120" w:afterAutospacing="0"/>
              <w:jc w:val="both"/>
              <w:rPr>
                <w:b/>
                <w:sz w:val="22"/>
                <w:szCs w:val="22"/>
                <w:lang w:val="sr-Cyrl-RS"/>
              </w:rPr>
            </w:pPr>
          </w:p>
        </w:tc>
      </w:tr>
      <w:tr w:rsidR="00CA1CE9" w:rsidRPr="00745328"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5665BF" w:rsidRDefault="00CA1CE9" w:rsidP="00C70F1B">
            <w:pPr>
              <w:pStyle w:val="NormalWeb"/>
              <w:numPr>
                <w:ilvl w:val="0"/>
                <w:numId w:val="23"/>
              </w:numPr>
              <w:spacing w:before="120" w:beforeAutospacing="0" w:after="120" w:afterAutospacing="0"/>
              <w:jc w:val="center"/>
              <w:rPr>
                <w:b/>
                <w:sz w:val="22"/>
                <w:szCs w:val="22"/>
                <w:lang w:val="sr-Cyrl-RS"/>
              </w:rPr>
            </w:pPr>
            <w:r w:rsidRPr="005665BF">
              <w:rPr>
                <w:b/>
                <w:sz w:val="22"/>
                <w:szCs w:val="22"/>
                <w:lang w:val="sr-Cyrl-RS"/>
              </w:rPr>
              <w:t>ОБРАЗЛОЖЕЊЕ</w:t>
            </w:r>
          </w:p>
        </w:tc>
      </w:tr>
      <w:tr w:rsidR="00CA1CE9" w:rsidRPr="005665BF" w14:paraId="4C67EFD3" w14:textId="77777777" w:rsidTr="00DB19B9">
        <w:trPr>
          <w:trHeight w:val="454"/>
        </w:trPr>
        <w:tc>
          <w:tcPr>
            <w:tcW w:w="9060" w:type="dxa"/>
            <w:gridSpan w:val="2"/>
            <w:shd w:val="clear" w:color="auto" w:fill="auto"/>
          </w:tcPr>
          <w:p w14:paraId="060015D9" w14:textId="667C67BD" w:rsidR="00251CC3" w:rsidRPr="005665BF" w:rsidRDefault="00E04A26" w:rsidP="00E04A26">
            <w:pPr>
              <w:pStyle w:val="ListParagraph"/>
              <w:numPr>
                <w:ilvl w:val="1"/>
                <w:numId w:val="28"/>
              </w:numPr>
              <w:spacing w:before="120" w:after="120"/>
              <w:ind w:left="720"/>
              <w:rPr>
                <w:rFonts w:ascii="Times New Roman" w:eastAsia="Times New Roman" w:hAnsi="Times New Roman"/>
                <w:b/>
                <w:sz w:val="22"/>
                <w:szCs w:val="22"/>
                <w:u w:val="single"/>
                <w:lang w:val="sr-Cyrl-RS"/>
              </w:rPr>
            </w:pPr>
            <w:r w:rsidRPr="005665BF">
              <w:rPr>
                <w:rFonts w:ascii="Times New Roman" w:eastAsia="Times New Roman" w:hAnsi="Times New Roman"/>
                <w:b/>
                <w:sz w:val="22"/>
                <w:szCs w:val="22"/>
                <w:u w:val="single"/>
                <w:lang w:val="sr-Cyrl-RS"/>
              </w:rPr>
              <w:t xml:space="preserve">Утврђивање правног основа </w:t>
            </w:r>
            <w:r w:rsidR="00BC59F0" w:rsidRPr="005665BF">
              <w:rPr>
                <w:rFonts w:ascii="Times New Roman" w:eastAsia="Times New Roman" w:hAnsi="Times New Roman"/>
                <w:b/>
                <w:sz w:val="22"/>
                <w:szCs w:val="22"/>
                <w:u w:val="single"/>
                <w:lang w:val="sr-Cyrl-RS"/>
              </w:rPr>
              <w:t>за  документацију</w:t>
            </w:r>
            <w:r w:rsidRPr="005665BF">
              <w:rPr>
                <w:rFonts w:ascii="Times New Roman" w:eastAsia="Times New Roman" w:hAnsi="Times New Roman"/>
                <w:b/>
                <w:sz w:val="22"/>
                <w:szCs w:val="22"/>
                <w:u w:val="single"/>
                <w:lang w:val="sr-Cyrl-RS"/>
              </w:rPr>
              <w:t xml:space="preserve">  </w:t>
            </w:r>
          </w:p>
          <w:p w14:paraId="7C533929" w14:textId="77777777" w:rsidR="00E04A26" w:rsidRPr="005665BF" w:rsidRDefault="00E04A26" w:rsidP="00ED1BCC">
            <w:pPr>
              <w:pStyle w:val="ListParagraph"/>
              <w:rPr>
                <w:rFonts w:ascii="Times New Roman" w:eastAsia="Times New Roman" w:hAnsi="Times New Roman"/>
                <w:b/>
                <w:sz w:val="22"/>
                <w:szCs w:val="22"/>
                <w:u w:val="single"/>
                <w:lang w:val="sr-Cyrl-RS"/>
              </w:rPr>
            </w:pPr>
          </w:p>
          <w:p w14:paraId="39C58CD3" w14:textId="73E4CC59" w:rsidR="00BF1822" w:rsidRPr="005665BF" w:rsidRDefault="003769B0" w:rsidP="00113C5C">
            <w:pPr>
              <w:spacing w:after="150"/>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Законом о безбедности хране</w:t>
            </w:r>
            <w:r w:rsidR="004B234D" w:rsidRPr="005665BF">
              <w:rPr>
                <w:rFonts w:ascii="Times New Roman" w:eastAsia="Times New Roman" w:hAnsi="Times New Roman"/>
                <w:sz w:val="22"/>
                <w:szCs w:val="22"/>
                <w:lang w:val="sr-Cyrl-RS"/>
              </w:rPr>
              <w:t xml:space="preserve"> „С</w:t>
            </w:r>
            <w:r w:rsidR="00ED1BCC" w:rsidRPr="005665BF">
              <w:rPr>
                <w:rFonts w:ascii="Times New Roman" w:eastAsia="Times New Roman" w:hAnsi="Times New Roman"/>
                <w:sz w:val="22"/>
                <w:szCs w:val="22"/>
                <w:lang w:val="sr-Cyrl-RS"/>
              </w:rPr>
              <w:t>л</w:t>
            </w:r>
            <w:r w:rsidR="004B234D" w:rsidRPr="005665BF">
              <w:rPr>
                <w:rFonts w:ascii="Times New Roman" w:eastAsia="Times New Roman" w:hAnsi="Times New Roman"/>
                <w:sz w:val="22"/>
                <w:szCs w:val="22"/>
                <w:lang w:val="sr-Cyrl-RS"/>
              </w:rPr>
              <w:t>. гласник РС“</w:t>
            </w:r>
            <w:r w:rsidRPr="005665BF">
              <w:rPr>
                <w:rFonts w:ascii="Times New Roman" w:eastAsia="Times New Roman" w:hAnsi="Times New Roman"/>
                <w:sz w:val="22"/>
                <w:szCs w:val="22"/>
                <w:lang w:val="sr-Cyrl-RS"/>
              </w:rPr>
              <w:t xml:space="preserve"> </w:t>
            </w:r>
            <w:r w:rsidR="004B234D" w:rsidRPr="005665BF">
              <w:rPr>
                <w:rFonts w:ascii="Times New Roman" w:eastAsia="Times New Roman" w:hAnsi="Times New Roman"/>
                <w:sz w:val="22"/>
                <w:szCs w:val="22"/>
                <w:lang w:val="sr-Cyrl-RS"/>
              </w:rPr>
              <w:t xml:space="preserve">број: </w:t>
            </w:r>
            <w:r w:rsidRPr="005665BF">
              <w:rPr>
                <w:rFonts w:ascii="Times New Roman" w:eastAsia="Times New Roman" w:hAnsi="Times New Roman"/>
                <w:sz w:val="22"/>
                <w:szCs w:val="22"/>
                <w:lang w:val="sr-Cyrl-RS"/>
              </w:rPr>
              <w:t>41/2009-77</w:t>
            </w:r>
            <w:r w:rsidR="004B234D" w:rsidRPr="005665BF">
              <w:rPr>
                <w:rFonts w:ascii="Times New Roman" w:eastAsia="Times New Roman" w:hAnsi="Times New Roman"/>
                <w:sz w:val="22"/>
                <w:szCs w:val="22"/>
                <w:lang w:val="sr-Cyrl-RS"/>
              </w:rPr>
              <w:t>, главом VII. Опште обавезе при увозу и извозу хране и хране за животиње су уређена општа правила приликом увоза и извоза хране и хране за животиње, тако што је</w:t>
            </w:r>
            <w:r w:rsidR="00065D57" w:rsidRPr="005665BF">
              <w:rPr>
                <w:rFonts w:ascii="Times New Roman" w:eastAsia="Times New Roman" w:hAnsi="Times New Roman"/>
                <w:sz w:val="22"/>
                <w:szCs w:val="22"/>
                <w:lang w:val="sr-Cyrl-RS"/>
              </w:rPr>
              <w:t xml:space="preserve"> за проверу безбедности хране</w:t>
            </w:r>
            <w:r w:rsidR="004B234D" w:rsidRPr="005665BF">
              <w:rPr>
                <w:rFonts w:ascii="Times New Roman" w:eastAsia="Times New Roman" w:hAnsi="Times New Roman"/>
                <w:sz w:val="22"/>
                <w:szCs w:val="22"/>
                <w:lang w:val="sr-Cyrl-RS"/>
              </w:rPr>
              <w:t xml:space="preserve"> предвиђена примена међународних стандарда, смерница и препорука</w:t>
            </w:r>
            <w:r w:rsidR="00065D57" w:rsidRPr="005665BF">
              <w:rPr>
                <w:rFonts w:ascii="Times New Roman" w:eastAsia="Times New Roman" w:hAnsi="Times New Roman"/>
                <w:sz w:val="22"/>
                <w:szCs w:val="22"/>
                <w:lang w:val="sr-Cyrl-RS"/>
              </w:rPr>
              <w:t>,</w:t>
            </w:r>
            <w:r w:rsidR="004B234D" w:rsidRPr="005665BF">
              <w:rPr>
                <w:rFonts w:ascii="Times New Roman" w:eastAsia="Times New Roman" w:hAnsi="Times New Roman"/>
                <w:sz w:val="22"/>
                <w:szCs w:val="22"/>
                <w:lang w:val="sr-Cyrl-RS"/>
              </w:rPr>
              <w:t xml:space="preserve"> уз истоветност мера, под условом да земља извозница објективно докаже да су научно засноване и да се њиховом применом обезбеђује одговарајући ниво заштите живота и здравља људи који се у Републици Србији захтева.</w:t>
            </w:r>
            <w:r w:rsidR="00ED1BCC" w:rsidRPr="005665BF">
              <w:rPr>
                <w:rFonts w:ascii="Times New Roman" w:eastAsia="Times New Roman" w:hAnsi="Times New Roman"/>
                <w:sz w:val="22"/>
                <w:szCs w:val="22"/>
                <w:lang w:val="sr-Cyrl-RS"/>
              </w:rPr>
              <w:t xml:space="preserve"> Правилником о з</w:t>
            </w:r>
            <w:r w:rsidRPr="005665BF">
              <w:rPr>
                <w:rFonts w:ascii="Times New Roman" w:eastAsia="Times New Roman" w:hAnsi="Times New Roman"/>
                <w:sz w:val="22"/>
                <w:szCs w:val="22"/>
                <w:lang w:val="sr-Cyrl-RS"/>
              </w:rPr>
              <w:t>дравственој исправности дијететских производа</w:t>
            </w:r>
            <w:r w:rsidR="00ED1BCC" w:rsidRPr="005665BF">
              <w:rPr>
                <w:rFonts w:ascii="Times New Roman" w:eastAsia="Times New Roman" w:hAnsi="Times New Roman"/>
                <w:sz w:val="22"/>
                <w:szCs w:val="22"/>
                <w:lang w:val="sr-Cyrl-RS"/>
              </w:rPr>
              <w:t xml:space="preserve"> („Сл. гласник РС“ број</w:t>
            </w:r>
            <w:r w:rsidRPr="005665BF">
              <w:rPr>
                <w:rFonts w:ascii="Times New Roman" w:eastAsia="Times New Roman" w:hAnsi="Times New Roman"/>
                <w:sz w:val="22"/>
                <w:szCs w:val="22"/>
                <w:lang w:val="sr-Cyrl-RS"/>
              </w:rPr>
              <w:t>: 45/2010-107, 27/2011-47, 50/2012-49, 21/2015-22, 75/2015-22, 7/2017-36</w:t>
            </w:r>
            <w:r w:rsidR="00ED1BCC" w:rsidRPr="005665BF">
              <w:rPr>
                <w:rFonts w:ascii="Times New Roman" w:eastAsia="Times New Roman" w:hAnsi="Times New Roman"/>
                <w:sz w:val="22"/>
                <w:szCs w:val="22"/>
                <w:lang w:val="sr-Cyrl-RS"/>
              </w:rPr>
              <w:t>)</w:t>
            </w:r>
            <w:r w:rsidR="00113C5C" w:rsidRPr="005665BF">
              <w:rPr>
                <w:rFonts w:ascii="Times New Roman" w:eastAsia="Times New Roman" w:hAnsi="Times New Roman"/>
                <w:sz w:val="22"/>
                <w:szCs w:val="22"/>
                <w:lang w:val="sr-Cyrl-RS"/>
              </w:rPr>
              <w:t xml:space="preserve"> чланом 22, је прдвиђено да  уво</w:t>
            </w:r>
            <w:r w:rsidR="00065D57" w:rsidRPr="005665BF">
              <w:rPr>
                <w:rFonts w:ascii="Times New Roman" w:eastAsia="Times New Roman" w:hAnsi="Times New Roman"/>
                <w:sz w:val="22"/>
                <w:szCs w:val="22"/>
                <w:lang w:val="sr-Cyrl-RS"/>
              </w:rPr>
              <w:t>з</w:t>
            </w:r>
            <w:r w:rsidR="00113C5C" w:rsidRPr="005665BF">
              <w:rPr>
                <w:rFonts w:ascii="Times New Roman" w:eastAsia="Times New Roman" w:hAnsi="Times New Roman"/>
                <w:sz w:val="22"/>
                <w:szCs w:val="22"/>
                <w:lang w:val="sr-Cyrl-RS"/>
              </w:rPr>
              <w:t>ник, прe увoзa, oднoснo стaвљaњa у прoмeт диjeтeтскoг прoизвoдa нa тeритoриjу Рeпубликe Србиje</w:t>
            </w:r>
            <w:r w:rsidR="00065D57" w:rsidRPr="005665BF">
              <w:rPr>
                <w:rFonts w:ascii="Times New Roman" w:eastAsia="Times New Roman" w:hAnsi="Times New Roman"/>
                <w:sz w:val="22"/>
                <w:szCs w:val="22"/>
                <w:lang w:val="sr-Cyrl-RS"/>
              </w:rPr>
              <w:t>,</w:t>
            </w:r>
            <w:r w:rsidR="00113C5C" w:rsidRPr="005665BF">
              <w:rPr>
                <w:rFonts w:ascii="Times New Roman" w:eastAsia="Times New Roman" w:hAnsi="Times New Roman"/>
                <w:sz w:val="22"/>
                <w:szCs w:val="22"/>
                <w:lang w:val="sr-Cyrl-RS"/>
              </w:rPr>
              <w:t xml:space="preserve"> мора уписати диjeтeтски прoизвoд у бaзу пoдaтaкa, а чланом 22б је предвиђена обавеза увозника односно произвођача да прибави стручно мишљење о здравственој исправности дијететског производа. </w:t>
            </w:r>
          </w:p>
          <w:p w14:paraId="0E65EF10" w14:textId="77777777" w:rsidR="00E04B3B" w:rsidRPr="005665BF" w:rsidRDefault="00113C5C" w:rsidP="00113C5C">
            <w:pPr>
              <w:spacing w:after="150"/>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 xml:space="preserve">Поступак увоза дијететских производа, није </w:t>
            </w:r>
            <w:r w:rsidR="00065D57" w:rsidRPr="005665BF">
              <w:rPr>
                <w:rFonts w:ascii="Times New Roman" w:eastAsia="Times New Roman" w:hAnsi="Times New Roman"/>
                <w:sz w:val="22"/>
                <w:szCs w:val="22"/>
                <w:lang w:val="sr-Cyrl-RS"/>
              </w:rPr>
              <w:t xml:space="preserve">детаљније </w:t>
            </w:r>
            <w:r w:rsidRPr="005665BF">
              <w:rPr>
                <w:rFonts w:ascii="Times New Roman" w:eastAsia="Times New Roman" w:hAnsi="Times New Roman"/>
                <w:sz w:val="22"/>
                <w:szCs w:val="22"/>
                <w:lang w:val="sr-Cyrl-RS"/>
              </w:rPr>
              <w:t xml:space="preserve">уређен ни Законом ни подзаконским актима, тако да запослени </w:t>
            </w:r>
            <w:r w:rsidR="00BF1822" w:rsidRPr="005665BF">
              <w:rPr>
                <w:rFonts w:ascii="Times New Roman" w:eastAsia="Times New Roman" w:hAnsi="Times New Roman"/>
                <w:sz w:val="22"/>
                <w:szCs w:val="22"/>
                <w:lang w:val="sr-Cyrl-RS"/>
              </w:rPr>
              <w:t>при споровођењу</w:t>
            </w:r>
            <w:r w:rsidR="00065D57" w:rsidRPr="005665BF">
              <w:rPr>
                <w:rFonts w:ascii="Times New Roman" w:eastAsia="Times New Roman" w:hAnsi="Times New Roman"/>
                <w:sz w:val="22"/>
                <w:szCs w:val="22"/>
                <w:lang w:val="sr-Cyrl-RS"/>
              </w:rPr>
              <w:t xml:space="preserve"> </w:t>
            </w:r>
            <w:r w:rsidR="00BF1822" w:rsidRPr="005665BF">
              <w:rPr>
                <w:rFonts w:ascii="Times New Roman" w:eastAsia="Times New Roman" w:hAnsi="Times New Roman"/>
                <w:sz w:val="22"/>
                <w:szCs w:val="22"/>
                <w:lang w:val="sr-Cyrl-RS"/>
              </w:rPr>
              <w:t>посту</w:t>
            </w:r>
            <w:r w:rsidR="00065D57" w:rsidRPr="005665BF">
              <w:rPr>
                <w:rFonts w:ascii="Times New Roman" w:eastAsia="Times New Roman" w:hAnsi="Times New Roman"/>
                <w:sz w:val="22"/>
                <w:szCs w:val="22"/>
                <w:lang w:val="sr-Cyrl-RS"/>
              </w:rPr>
              <w:t>п</w:t>
            </w:r>
            <w:r w:rsidR="00BF1822" w:rsidRPr="005665BF">
              <w:rPr>
                <w:rFonts w:ascii="Times New Roman" w:eastAsia="Times New Roman" w:hAnsi="Times New Roman"/>
                <w:sz w:val="22"/>
                <w:szCs w:val="22"/>
                <w:lang w:val="sr-Cyrl-RS"/>
              </w:rPr>
              <w:t>ка,</w:t>
            </w:r>
            <w:r w:rsidRPr="005665BF">
              <w:rPr>
                <w:rFonts w:ascii="Times New Roman" w:eastAsia="Times New Roman" w:hAnsi="Times New Roman"/>
                <w:sz w:val="22"/>
                <w:szCs w:val="22"/>
                <w:lang w:val="sr-Cyrl-RS"/>
              </w:rPr>
              <w:t xml:space="preserve"> применом међународних стандарда, </w:t>
            </w:r>
            <w:r w:rsidR="00BF1822" w:rsidRPr="005665BF">
              <w:rPr>
                <w:rFonts w:ascii="Times New Roman" w:eastAsia="Times New Roman" w:hAnsi="Times New Roman"/>
                <w:sz w:val="22"/>
                <w:szCs w:val="22"/>
                <w:lang w:val="sr-Cyrl-RS"/>
              </w:rPr>
              <w:t>смерница и препорука</w:t>
            </w:r>
            <w:r w:rsidR="00065D57" w:rsidRPr="005665BF">
              <w:rPr>
                <w:rFonts w:ascii="Times New Roman" w:eastAsia="Times New Roman" w:hAnsi="Times New Roman"/>
                <w:sz w:val="22"/>
                <w:szCs w:val="22"/>
                <w:lang w:val="sr-Cyrl-RS"/>
              </w:rPr>
              <w:t xml:space="preserve"> одређују која је документација потребна за одобрење увоза дијететског производа</w:t>
            </w:r>
            <w:r w:rsidR="00BF1822" w:rsidRPr="005665BF">
              <w:rPr>
                <w:rFonts w:ascii="Times New Roman" w:eastAsia="Times New Roman" w:hAnsi="Times New Roman"/>
                <w:sz w:val="22"/>
                <w:szCs w:val="22"/>
                <w:lang w:val="sr-Cyrl-RS"/>
              </w:rPr>
              <w:t xml:space="preserve">. </w:t>
            </w:r>
            <w:r w:rsidR="00E04B3B" w:rsidRPr="005665BF">
              <w:rPr>
                <w:rFonts w:ascii="Times New Roman" w:eastAsia="Times New Roman" w:hAnsi="Times New Roman"/>
                <w:sz w:val="22"/>
                <w:szCs w:val="22"/>
                <w:lang w:val="sr-Cyrl-RS"/>
              </w:rPr>
              <w:t xml:space="preserve">У осталом делу примењују се правила Закона о општем управном поступку. </w:t>
            </w:r>
          </w:p>
          <w:p w14:paraId="3A35D788" w14:textId="2F3E4124" w:rsidR="00E04A26" w:rsidRPr="005665BF" w:rsidRDefault="00BF1822" w:rsidP="00113C5C">
            <w:pPr>
              <w:spacing w:after="150"/>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Како би се заштитио јавни интерес и обезбедила правна сигурности и странкама олакшао поступак подношења захтева препору</w:t>
            </w:r>
            <w:r w:rsidR="00065D57" w:rsidRPr="005665BF">
              <w:rPr>
                <w:rFonts w:ascii="Times New Roman" w:eastAsia="Times New Roman" w:hAnsi="Times New Roman"/>
                <w:sz w:val="22"/>
                <w:szCs w:val="22"/>
                <w:lang w:val="sr-Cyrl-RS"/>
              </w:rPr>
              <w:t xml:space="preserve">чује се </w:t>
            </w:r>
            <w:r w:rsidRPr="005665BF">
              <w:rPr>
                <w:rFonts w:ascii="Times New Roman" w:eastAsia="Times New Roman" w:hAnsi="Times New Roman"/>
                <w:sz w:val="22"/>
                <w:szCs w:val="22"/>
                <w:lang w:val="sr-Cyrl-RS"/>
              </w:rPr>
              <w:t>да се поступак издавања одобрења за увоз дијететских производа у</w:t>
            </w:r>
            <w:r w:rsidR="00B77248" w:rsidRPr="005665BF">
              <w:rPr>
                <w:rFonts w:ascii="Times New Roman" w:eastAsia="Times New Roman" w:hAnsi="Times New Roman"/>
                <w:sz w:val="22"/>
                <w:szCs w:val="22"/>
                <w:lang w:val="sr-Cyrl-RS"/>
              </w:rPr>
              <w:t>реди прописима</w:t>
            </w:r>
            <w:r w:rsidRPr="005665BF">
              <w:rPr>
                <w:rFonts w:ascii="Times New Roman" w:eastAsia="Times New Roman" w:hAnsi="Times New Roman"/>
                <w:sz w:val="22"/>
                <w:szCs w:val="22"/>
                <w:lang w:val="sr-Cyrl-RS"/>
              </w:rPr>
              <w:t>.</w:t>
            </w:r>
            <w:r w:rsidR="00065D57" w:rsidRPr="005665BF">
              <w:rPr>
                <w:rFonts w:ascii="Times New Roman" w:eastAsia="Times New Roman" w:hAnsi="Times New Roman"/>
                <w:sz w:val="22"/>
                <w:szCs w:val="22"/>
                <w:lang w:val="sr-Cyrl-RS"/>
              </w:rPr>
              <w:t xml:space="preserve"> </w:t>
            </w:r>
          </w:p>
          <w:p w14:paraId="5DC02E00" w14:textId="27B7EE5D" w:rsidR="00BF1822" w:rsidRPr="005665BF" w:rsidRDefault="00065D57" w:rsidP="00065D57">
            <w:pPr>
              <w:spacing w:after="150"/>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З</w:t>
            </w:r>
            <w:r w:rsidR="00BF1822" w:rsidRPr="005665BF">
              <w:rPr>
                <w:rFonts w:ascii="Times New Roman" w:eastAsia="Times New Roman" w:hAnsi="Times New Roman"/>
                <w:sz w:val="22"/>
                <w:szCs w:val="22"/>
                <w:lang w:val="sr-Cyrl-RS"/>
              </w:rPr>
              <w:t>а спровођење овог административног поступка</w:t>
            </w:r>
            <w:r w:rsidRPr="005665BF">
              <w:rPr>
                <w:rFonts w:ascii="Times New Roman" w:eastAsia="Times New Roman" w:hAnsi="Times New Roman"/>
                <w:sz w:val="22"/>
                <w:szCs w:val="22"/>
                <w:lang w:val="sr-Cyrl-RS"/>
              </w:rPr>
              <w:t xml:space="preserve"> прописаће се начин подношења и решавања по захтеву. Поред захтева на прописаном обрасцу, предлаже се да се пропише следећ</w:t>
            </w:r>
            <w:r w:rsidR="00103D25" w:rsidRPr="005665BF">
              <w:rPr>
                <w:rFonts w:ascii="Times New Roman" w:eastAsia="Times New Roman" w:hAnsi="Times New Roman"/>
                <w:sz w:val="22"/>
                <w:szCs w:val="22"/>
                <w:lang w:val="sr-Cyrl-RS"/>
              </w:rPr>
              <w:t>а</w:t>
            </w:r>
            <w:r w:rsidRPr="005665BF">
              <w:rPr>
                <w:rFonts w:ascii="Times New Roman" w:eastAsia="Times New Roman" w:hAnsi="Times New Roman"/>
                <w:sz w:val="22"/>
                <w:szCs w:val="22"/>
                <w:lang w:val="sr-Cyrl-RS"/>
              </w:rPr>
              <w:t xml:space="preserve"> документациј</w:t>
            </w:r>
            <w:r w:rsidR="00103D25" w:rsidRPr="005665BF">
              <w:rPr>
                <w:rFonts w:ascii="Times New Roman" w:eastAsia="Times New Roman" w:hAnsi="Times New Roman"/>
                <w:sz w:val="22"/>
                <w:szCs w:val="22"/>
                <w:lang w:val="sr-Cyrl-RS"/>
              </w:rPr>
              <w:t>а</w:t>
            </w:r>
            <w:r w:rsidR="00BF1822" w:rsidRPr="005665BF">
              <w:rPr>
                <w:rFonts w:ascii="Times New Roman" w:eastAsia="Times New Roman" w:hAnsi="Times New Roman"/>
                <w:sz w:val="22"/>
                <w:szCs w:val="22"/>
                <w:lang w:val="sr-Cyrl-RS"/>
              </w:rPr>
              <w:t>:</w:t>
            </w:r>
          </w:p>
          <w:p w14:paraId="024B7641" w14:textId="21648AF4" w:rsidR="00BF1822" w:rsidRPr="005665BF" w:rsidRDefault="00BF1822" w:rsidP="00065D57">
            <w:pPr>
              <w:rPr>
                <w:rFonts w:ascii="Times New Roman" w:eastAsia="Times New Roman" w:hAnsi="Times New Roman"/>
                <w:bCs/>
                <w:sz w:val="22"/>
                <w:szCs w:val="22"/>
                <w:lang w:val="sr-Cyrl-RS" w:eastAsia="en-GB"/>
              </w:rPr>
            </w:pPr>
            <w:r w:rsidRPr="005665BF">
              <w:rPr>
                <w:rFonts w:ascii="Times New Roman" w:eastAsia="Times New Roman" w:hAnsi="Times New Roman"/>
                <w:bCs/>
                <w:sz w:val="22"/>
                <w:szCs w:val="22"/>
                <w:lang w:val="sr-Cyrl-RS" w:eastAsia="en-GB"/>
              </w:rPr>
              <w:t>Документ 1</w:t>
            </w:r>
            <w:r w:rsidRPr="005665BF">
              <w:rPr>
                <w:rFonts w:ascii="Times New Roman" w:eastAsia="Times New Roman" w:hAnsi="Times New Roman"/>
                <w:bCs/>
                <w:sz w:val="22"/>
                <w:szCs w:val="22"/>
                <w:lang w:val="sr-Cyrl-RS" w:eastAsia="en-GB"/>
              </w:rPr>
              <w:tab/>
              <w:t>Царински документ  (ЈЦИ, СД и друго)</w:t>
            </w:r>
            <w:r w:rsidR="00E04B3B" w:rsidRPr="005665BF">
              <w:rPr>
                <w:rFonts w:ascii="Times New Roman" w:eastAsia="Times New Roman" w:hAnsi="Times New Roman"/>
                <w:bCs/>
                <w:sz w:val="22"/>
                <w:szCs w:val="22"/>
                <w:lang w:val="sr-Cyrl-RS" w:eastAsia="en-GB"/>
              </w:rPr>
              <w:t>,</w:t>
            </w:r>
            <w:r w:rsidR="00065D57" w:rsidRPr="005665BF">
              <w:rPr>
                <w:rFonts w:ascii="Times New Roman" w:eastAsia="Times New Roman" w:hAnsi="Times New Roman"/>
                <w:bCs/>
                <w:sz w:val="22"/>
                <w:szCs w:val="22"/>
                <w:lang w:val="sr-Cyrl-RS" w:eastAsia="en-GB"/>
              </w:rPr>
              <w:t xml:space="preserve"> увидом у базу података Управе </w:t>
            </w:r>
            <w:r w:rsidR="00E04B3B" w:rsidRPr="005665BF">
              <w:rPr>
                <w:rFonts w:ascii="Times New Roman" w:eastAsia="Times New Roman" w:hAnsi="Times New Roman"/>
                <w:bCs/>
                <w:sz w:val="22"/>
                <w:szCs w:val="22"/>
                <w:lang w:val="sr-Cyrl-RS" w:eastAsia="en-GB"/>
              </w:rPr>
              <w:tab/>
            </w:r>
            <w:r w:rsidR="00E04B3B" w:rsidRPr="005665BF">
              <w:rPr>
                <w:rFonts w:ascii="Times New Roman" w:eastAsia="Times New Roman" w:hAnsi="Times New Roman"/>
                <w:bCs/>
                <w:sz w:val="22"/>
                <w:szCs w:val="22"/>
                <w:lang w:val="sr-Cyrl-RS" w:eastAsia="en-GB"/>
              </w:rPr>
              <w:lastRenderedPageBreak/>
              <w:tab/>
            </w:r>
            <w:r w:rsidR="00E04B3B" w:rsidRPr="005665BF">
              <w:rPr>
                <w:rFonts w:ascii="Times New Roman" w:eastAsia="Times New Roman" w:hAnsi="Times New Roman"/>
                <w:bCs/>
                <w:sz w:val="22"/>
                <w:szCs w:val="22"/>
                <w:lang w:val="sr-Cyrl-RS" w:eastAsia="en-GB"/>
              </w:rPr>
              <w:tab/>
            </w:r>
            <w:r w:rsidR="00065D57" w:rsidRPr="005665BF">
              <w:rPr>
                <w:rFonts w:ascii="Times New Roman" w:eastAsia="Times New Roman" w:hAnsi="Times New Roman"/>
                <w:bCs/>
                <w:sz w:val="22"/>
                <w:szCs w:val="22"/>
                <w:lang w:val="sr-Cyrl-RS" w:eastAsia="en-GB"/>
              </w:rPr>
              <w:t>царина</w:t>
            </w:r>
          </w:p>
          <w:p w14:paraId="2404402F" w14:textId="293370AF" w:rsidR="00BF1822" w:rsidRPr="005665BF" w:rsidRDefault="00BF1822" w:rsidP="00065D57">
            <w:pPr>
              <w:rPr>
                <w:rFonts w:ascii="Times New Roman" w:eastAsia="Times New Roman" w:hAnsi="Times New Roman"/>
                <w:bCs/>
                <w:sz w:val="22"/>
                <w:szCs w:val="22"/>
                <w:lang w:val="sr-Cyrl-RS" w:eastAsia="en-GB"/>
              </w:rPr>
            </w:pPr>
            <w:r w:rsidRPr="005665BF">
              <w:rPr>
                <w:rFonts w:ascii="Times New Roman" w:eastAsia="Times New Roman" w:hAnsi="Times New Roman"/>
                <w:bCs/>
                <w:sz w:val="22"/>
                <w:szCs w:val="22"/>
                <w:lang w:val="sr-Cyrl-RS" w:eastAsia="en-GB"/>
              </w:rPr>
              <w:t>Документ 2</w:t>
            </w:r>
            <w:r w:rsidRPr="005665BF">
              <w:rPr>
                <w:rFonts w:ascii="Times New Roman" w:eastAsia="Times New Roman" w:hAnsi="Times New Roman"/>
                <w:bCs/>
                <w:sz w:val="22"/>
                <w:szCs w:val="22"/>
                <w:lang w:val="sr-Cyrl-RS" w:eastAsia="en-GB"/>
              </w:rPr>
              <w:tab/>
              <w:t>Товарни лист или фактура</w:t>
            </w:r>
            <w:r w:rsidR="00E04B3B" w:rsidRPr="005665BF">
              <w:rPr>
                <w:rFonts w:ascii="Times New Roman" w:eastAsia="Times New Roman" w:hAnsi="Times New Roman"/>
                <w:bCs/>
                <w:sz w:val="22"/>
                <w:szCs w:val="22"/>
                <w:lang w:val="sr-Cyrl-RS" w:eastAsia="en-GB"/>
              </w:rPr>
              <w:t>,</w:t>
            </w:r>
            <w:r w:rsidR="00065D57" w:rsidRPr="005665BF">
              <w:rPr>
                <w:rFonts w:ascii="Times New Roman" w:eastAsia="Times New Roman" w:hAnsi="Times New Roman"/>
                <w:bCs/>
                <w:sz w:val="22"/>
                <w:szCs w:val="22"/>
                <w:lang w:val="sr-Cyrl-RS" w:eastAsia="en-GB"/>
              </w:rPr>
              <w:t xml:space="preserve"> у копији</w:t>
            </w:r>
          </w:p>
          <w:p w14:paraId="521F07C3" w14:textId="725AFB27" w:rsidR="00BF1822" w:rsidRPr="005665BF" w:rsidRDefault="005C752B" w:rsidP="005C752B">
            <w:pPr>
              <w:ind w:left="1418" w:hanging="1418"/>
              <w:rPr>
                <w:rFonts w:ascii="Times New Roman" w:eastAsia="Times New Roman" w:hAnsi="Times New Roman"/>
                <w:bCs/>
                <w:sz w:val="22"/>
                <w:szCs w:val="22"/>
                <w:lang w:val="sr-Cyrl-RS" w:eastAsia="en-GB"/>
              </w:rPr>
            </w:pPr>
            <w:r w:rsidRPr="005665BF">
              <w:rPr>
                <w:rFonts w:ascii="Times New Roman" w:eastAsia="Times New Roman" w:hAnsi="Times New Roman"/>
                <w:bCs/>
                <w:sz w:val="22"/>
                <w:szCs w:val="22"/>
                <w:lang w:val="sr-Cyrl-RS" w:eastAsia="en-GB"/>
              </w:rPr>
              <w:t>Документ 3</w:t>
            </w:r>
            <w:r w:rsidRPr="005665BF">
              <w:rPr>
                <w:rFonts w:ascii="Times New Roman" w:eastAsia="Times New Roman" w:hAnsi="Times New Roman"/>
                <w:bCs/>
                <w:sz w:val="22"/>
                <w:szCs w:val="22"/>
                <w:lang w:val="sr-Cyrl-RS" w:eastAsia="en-GB"/>
              </w:rPr>
              <w:tab/>
            </w:r>
            <w:r w:rsidR="00BF1822" w:rsidRPr="005665BF">
              <w:rPr>
                <w:rFonts w:ascii="Times New Roman" w:eastAsia="Times New Roman" w:hAnsi="Times New Roman"/>
                <w:bCs/>
                <w:sz w:val="22"/>
                <w:szCs w:val="22"/>
                <w:lang w:val="sr-Cyrl-RS" w:eastAsia="en-GB"/>
              </w:rPr>
              <w:t>Уверење о упису дијететског производа у базу података Министарства здравља Републике Србије</w:t>
            </w:r>
            <w:r w:rsidR="00065D57" w:rsidRPr="005665BF">
              <w:rPr>
                <w:rFonts w:ascii="Times New Roman" w:eastAsia="Times New Roman" w:hAnsi="Times New Roman"/>
                <w:bCs/>
                <w:sz w:val="22"/>
                <w:szCs w:val="22"/>
                <w:lang w:val="sr-Cyrl-RS" w:eastAsia="en-GB"/>
              </w:rPr>
              <w:t>, увидом у базу</w:t>
            </w:r>
            <w:r w:rsidR="00E04B3B" w:rsidRPr="005665BF">
              <w:rPr>
                <w:rFonts w:ascii="Times New Roman" w:eastAsia="Times New Roman" w:hAnsi="Times New Roman"/>
                <w:bCs/>
                <w:sz w:val="22"/>
                <w:szCs w:val="22"/>
                <w:lang w:val="sr-Cyrl-RS" w:eastAsia="en-GB"/>
              </w:rPr>
              <w:t xml:space="preserve"> података</w:t>
            </w:r>
            <w:r w:rsidR="00BD408D" w:rsidRPr="005665BF">
              <w:rPr>
                <w:rFonts w:ascii="Times New Roman" w:eastAsia="Times New Roman" w:hAnsi="Times New Roman"/>
                <w:bCs/>
                <w:sz w:val="22"/>
                <w:szCs w:val="22"/>
                <w:lang w:val="sr-Cyrl-RS" w:eastAsia="en-GB"/>
              </w:rPr>
              <w:t xml:space="preserve"> са копијом одобрене декларације производа на српском језику</w:t>
            </w:r>
            <w:r w:rsidR="00BF1822" w:rsidRPr="005665BF">
              <w:rPr>
                <w:rFonts w:ascii="Times New Roman" w:eastAsia="Times New Roman" w:hAnsi="Times New Roman"/>
                <w:bCs/>
                <w:sz w:val="22"/>
                <w:szCs w:val="22"/>
                <w:lang w:val="sr-Cyrl-RS" w:eastAsia="en-GB"/>
              </w:rPr>
              <w:t>.</w:t>
            </w:r>
          </w:p>
          <w:p w14:paraId="415EC6D9" w14:textId="4EEEEABA" w:rsidR="00B93B90" w:rsidRPr="005665BF" w:rsidRDefault="00BF1822" w:rsidP="00B93B90">
            <w:pPr>
              <w:rPr>
                <w:rFonts w:ascii="Times New Roman" w:eastAsia="Times New Roman" w:hAnsi="Times New Roman"/>
                <w:bCs/>
                <w:sz w:val="22"/>
                <w:szCs w:val="22"/>
                <w:lang w:val="sr-Cyrl-RS" w:eastAsia="en-GB"/>
              </w:rPr>
            </w:pPr>
            <w:r w:rsidRPr="005665BF">
              <w:rPr>
                <w:rFonts w:ascii="Times New Roman" w:eastAsia="Times New Roman" w:hAnsi="Times New Roman"/>
                <w:bCs/>
                <w:sz w:val="22"/>
                <w:szCs w:val="22"/>
                <w:lang w:val="sr-Cyrl-RS" w:eastAsia="en-GB"/>
              </w:rPr>
              <w:t>Документ 4</w:t>
            </w:r>
            <w:r w:rsidRPr="005665BF">
              <w:rPr>
                <w:rFonts w:ascii="Times New Roman" w:eastAsia="Times New Roman" w:hAnsi="Times New Roman"/>
                <w:bCs/>
                <w:sz w:val="22"/>
                <w:szCs w:val="22"/>
                <w:lang w:val="sr-Cyrl-RS" w:eastAsia="en-GB"/>
              </w:rPr>
              <w:tab/>
              <w:t xml:space="preserve">Стручно мишљење и аналитички извештај о здравственој исправности и </w:t>
            </w:r>
            <w:r w:rsidRPr="005665BF">
              <w:rPr>
                <w:rFonts w:ascii="Times New Roman" w:eastAsia="Times New Roman" w:hAnsi="Times New Roman"/>
                <w:bCs/>
                <w:sz w:val="22"/>
                <w:szCs w:val="22"/>
                <w:lang w:val="sr-Cyrl-RS" w:eastAsia="en-GB"/>
              </w:rPr>
              <w:tab/>
            </w:r>
            <w:r w:rsidRPr="005665BF">
              <w:rPr>
                <w:rFonts w:ascii="Times New Roman" w:eastAsia="Times New Roman" w:hAnsi="Times New Roman"/>
                <w:bCs/>
                <w:sz w:val="22"/>
                <w:szCs w:val="22"/>
                <w:lang w:val="sr-Cyrl-RS" w:eastAsia="en-GB"/>
              </w:rPr>
              <w:tab/>
            </w:r>
            <w:r w:rsidRPr="005665BF">
              <w:rPr>
                <w:rFonts w:ascii="Times New Roman" w:eastAsia="Times New Roman" w:hAnsi="Times New Roman"/>
                <w:bCs/>
                <w:sz w:val="22"/>
                <w:szCs w:val="22"/>
                <w:lang w:val="sr-Cyrl-RS" w:eastAsia="en-GB"/>
              </w:rPr>
              <w:tab/>
              <w:t>безбедности производа или здравствени сертификат</w:t>
            </w:r>
            <w:r w:rsidR="00065D57" w:rsidRPr="005665BF">
              <w:rPr>
                <w:rFonts w:ascii="Times New Roman" w:eastAsia="Times New Roman" w:hAnsi="Times New Roman"/>
                <w:bCs/>
                <w:sz w:val="22"/>
                <w:szCs w:val="22"/>
                <w:lang w:val="sr-Cyrl-RS" w:eastAsia="en-GB"/>
              </w:rPr>
              <w:t>, у копији</w:t>
            </w:r>
            <w:r w:rsidR="00B93B90" w:rsidRPr="005665BF">
              <w:rPr>
                <w:rFonts w:ascii="Times New Roman" w:eastAsia="Times New Roman" w:hAnsi="Times New Roman"/>
                <w:bCs/>
                <w:sz w:val="22"/>
                <w:szCs w:val="22"/>
                <w:lang w:val="sr-Cyrl-RS" w:eastAsia="en-GB"/>
              </w:rPr>
              <w:t xml:space="preserve">, </w:t>
            </w:r>
            <w:r w:rsidR="00E04B3B" w:rsidRPr="005665BF">
              <w:rPr>
                <w:rFonts w:ascii="Times New Roman" w:eastAsia="Times New Roman" w:hAnsi="Times New Roman"/>
                <w:bCs/>
                <w:sz w:val="22"/>
                <w:szCs w:val="22"/>
                <w:lang w:val="sr-Cyrl-RS" w:eastAsia="en-GB"/>
              </w:rPr>
              <w:t>з</w:t>
            </w:r>
            <w:r w:rsidR="00B93B90" w:rsidRPr="005665BF">
              <w:rPr>
                <w:rFonts w:ascii="Times New Roman" w:eastAsia="Times New Roman" w:hAnsi="Times New Roman"/>
                <w:bCs/>
                <w:sz w:val="22"/>
                <w:szCs w:val="22"/>
                <w:lang w:val="sr-Cyrl-RS" w:eastAsia="en-GB"/>
              </w:rPr>
              <w:t xml:space="preserve">а сваки </w:t>
            </w:r>
            <w:r w:rsidR="00E04B3B" w:rsidRPr="005665BF">
              <w:rPr>
                <w:rFonts w:ascii="Times New Roman" w:eastAsia="Times New Roman" w:hAnsi="Times New Roman"/>
                <w:bCs/>
                <w:sz w:val="22"/>
                <w:szCs w:val="22"/>
                <w:lang w:val="sr-Cyrl-RS" w:eastAsia="en-GB"/>
              </w:rPr>
              <w:tab/>
            </w:r>
            <w:r w:rsidR="00E04B3B" w:rsidRPr="005665BF">
              <w:rPr>
                <w:rFonts w:ascii="Times New Roman" w:eastAsia="Times New Roman" w:hAnsi="Times New Roman"/>
                <w:bCs/>
                <w:sz w:val="22"/>
                <w:szCs w:val="22"/>
                <w:lang w:val="sr-Cyrl-RS" w:eastAsia="en-GB"/>
              </w:rPr>
              <w:tab/>
            </w:r>
            <w:r w:rsidR="00E04B3B" w:rsidRPr="005665BF">
              <w:rPr>
                <w:rFonts w:ascii="Times New Roman" w:eastAsia="Times New Roman" w:hAnsi="Times New Roman"/>
                <w:bCs/>
                <w:sz w:val="22"/>
                <w:szCs w:val="22"/>
                <w:lang w:val="sr-Cyrl-RS" w:eastAsia="en-GB"/>
              </w:rPr>
              <w:tab/>
            </w:r>
            <w:r w:rsidR="00B93B90" w:rsidRPr="005665BF">
              <w:rPr>
                <w:rFonts w:ascii="Times New Roman" w:eastAsia="Times New Roman" w:hAnsi="Times New Roman"/>
                <w:bCs/>
                <w:sz w:val="22"/>
                <w:szCs w:val="22"/>
                <w:lang w:val="sr-Cyrl-RS" w:eastAsia="en-GB"/>
              </w:rPr>
              <w:t xml:space="preserve">дијететски производ и сваку врсту </w:t>
            </w:r>
            <w:r w:rsidR="00E04B3B" w:rsidRPr="005665BF">
              <w:rPr>
                <w:rFonts w:ascii="Times New Roman" w:eastAsia="Times New Roman" w:hAnsi="Times New Roman"/>
                <w:bCs/>
                <w:sz w:val="22"/>
                <w:szCs w:val="22"/>
                <w:lang w:val="sr-Cyrl-RS" w:eastAsia="en-GB"/>
              </w:rPr>
              <w:t xml:space="preserve">са </w:t>
            </w:r>
            <w:r w:rsidR="00B93B90" w:rsidRPr="005665BF">
              <w:rPr>
                <w:rFonts w:ascii="Times New Roman" w:eastAsia="Times New Roman" w:hAnsi="Times New Roman"/>
                <w:bCs/>
                <w:sz w:val="22"/>
                <w:szCs w:val="22"/>
                <w:lang w:val="sr-Cyrl-RS" w:eastAsia="en-GB"/>
              </w:rPr>
              <w:t>уписни</w:t>
            </w:r>
            <w:r w:rsidR="00E04B3B" w:rsidRPr="005665BF">
              <w:rPr>
                <w:rFonts w:ascii="Times New Roman" w:eastAsia="Times New Roman" w:hAnsi="Times New Roman"/>
                <w:bCs/>
                <w:sz w:val="22"/>
                <w:szCs w:val="22"/>
                <w:lang w:val="sr-Cyrl-RS" w:eastAsia="en-GB"/>
              </w:rPr>
              <w:t>м</w:t>
            </w:r>
            <w:r w:rsidR="00B93B90" w:rsidRPr="005665BF">
              <w:rPr>
                <w:rFonts w:ascii="Times New Roman" w:eastAsia="Times New Roman" w:hAnsi="Times New Roman"/>
                <w:bCs/>
                <w:sz w:val="22"/>
                <w:szCs w:val="22"/>
                <w:lang w:val="sr-Cyrl-RS" w:eastAsia="en-GB"/>
              </w:rPr>
              <w:t xml:space="preserve"> број</w:t>
            </w:r>
            <w:r w:rsidR="00E04B3B" w:rsidRPr="005665BF">
              <w:rPr>
                <w:rFonts w:ascii="Times New Roman" w:eastAsia="Times New Roman" w:hAnsi="Times New Roman"/>
                <w:bCs/>
                <w:sz w:val="22"/>
                <w:szCs w:val="22"/>
                <w:lang w:val="sr-Cyrl-RS" w:eastAsia="en-GB"/>
              </w:rPr>
              <w:t>е,</w:t>
            </w:r>
          </w:p>
          <w:p w14:paraId="2AA5EC6E" w14:textId="092FD54A" w:rsidR="00BF1822" w:rsidRPr="005665BF" w:rsidRDefault="00BF1822" w:rsidP="00065D57">
            <w:pPr>
              <w:rPr>
                <w:rFonts w:ascii="Times New Roman" w:eastAsia="Times New Roman" w:hAnsi="Times New Roman"/>
                <w:bCs/>
                <w:sz w:val="22"/>
                <w:szCs w:val="22"/>
                <w:lang w:val="sr-Cyrl-RS" w:eastAsia="en-GB"/>
              </w:rPr>
            </w:pPr>
            <w:r w:rsidRPr="005665BF">
              <w:rPr>
                <w:rFonts w:ascii="Times New Roman" w:eastAsia="Times New Roman" w:hAnsi="Times New Roman"/>
                <w:bCs/>
                <w:sz w:val="22"/>
                <w:szCs w:val="22"/>
                <w:lang w:val="sr-Cyrl-RS" w:eastAsia="en-GB"/>
              </w:rPr>
              <w:t xml:space="preserve">Документ </w:t>
            </w:r>
            <w:r w:rsidR="00DF6781" w:rsidRPr="005665BF">
              <w:rPr>
                <w:rFonts w:ascii="Times New Roman" w:eastAsia="Times New Roman" w:hAnsi="Times New Roman"/>
                <w:bCs/>
                <w:sz w:val="22"/>
                <w:szCs w:val="22"/>
                <w:lang w:val="sr-Latn-RS" w:eastAsia="en-GB"/>
              </w:rPr>
              <w:t>5</w:t>
            </w:r>
            <w:r w:rsidRPr="005665BF">
              <w:rPr>
                <w:rFonts w:ascii="Times New Roman" w:eastAsia="Times New Roman" w:hAnsi="Times New Roman"/>
                <w:bCs/>
                <w:sz w:val="22"/>
                <w:szCs w:val="22"/>
                <w:lang w:val="sr-Cyrl-RS" w:eastAsia="en-GB"/>
              </w:rPr>
              <w:tab/>
              <w:t>Спецификација  пошиљке дијететских производа који се увозе</w:t>
            </w:r>
            <w:r w:rsidR="00065D57" w:rsidRPr="005665BF">
              <w:rPr>
                <w:rFonts w:ascii="Times New Roman" w:eastAsia="Times New Roman" w:hAnsi="Times New Roman"/>
                <w:bCs/>
                <w:sz w:val="22"/>
                <w:szCs w:val="22"/>
                <w:lang w:val="sr-Cyrl-RS" w:eastAsia="en-GB"/>
              </w:rPr>
              <w:t>, у оригиналу</w:t>
            </w:r>
            <w:r w:rsidRPr="005665BF">
              <w:rPr>
                <w:rFonts w:ascii="Times New Roman" w:eastAsia="Times New Roman" w:hAnsi="Times New Roman"/>
                <w:bCs/>
                <w:sz w:val="22"/>
                <w:szCs w:val="22"/>
                <w:lang w:val="sr-Cyrl-RS" w:eastAsia="en-GB"/>
              </w:rPr>
              <w:t xml:space="preserve"> </w:t>
            </w:r>
          </w:p>
          <w:p w14:paraId="5B30C278" w14:textId="1454E166" w:rsidR="00BF1822" w:rsidRPr="005665BF" w:rsidRDefault="00FD2730" w:rsidP="00065D57">
            <w:pPr>
              <w:rPr>
                <w:rFonts w:ascii="Times New Roman" w:eastAsia="Times New Roman" w:hAnsi="Times New Roman"/>
                <w:bCs/>
                <w:sz w:val="22"/>
                <w:szCs w:val="22"/>
                <w:lang w:val="sr-Cyrl-RS" w:eastAsia="en-GB"/>
              </w:rPr>
            </w:pPr>
            <w:r w:rsidRPr="005665BF">
              <w:rPr>
                <w:rFonts w:ascii="Times New Roman" w:eastAsia="Times New Roman" w:hAnsi="Times New Roman"/>
                <w:bCs/>
                <w:sz w:val="22"/>
                <w:szCs w:val="22"/>
                <w:lang w:val="sr-Cyrl-RS" w:eastAsia="en-GB"/>
              </w:rPr>
              <w:t xml:space="preserve">Документ </w:t>
            </w:r>
            <w:r w:rsidR="00747698" w:rsidRPr="005665BF">
              <w:rPr>
                <w:rFonts w:ascii="Times New Roman" w:eastAsia="Times New Roman" w:hAnsi="Times New Roman"/>
                <w:bCs/>
                <w:sz w:val="22"/>
                <w:szCs w:val="22"/>
                <w:lang w:val="sr-Latn-RS" w:eastAsia="en-GB"/>
              </w:rPr>
              <w:t>6</w:t>
            </w:r>
            <w:r w:rsidRPr="005665BF">
              <w:rPr>
                <w:rFonts w:ascii="Times New Roman" w:eastAsia="Times New Roman" w:hAnsi="Times New Roman"/>
                <w:bCs/>
                <w:sz w:val="22"/>
                <w:szCs w:val="22"/>
                <w:lang w:val="sr-Cyrl-RS" w:eastAsia="en-GB"/>
              </w:rPr>
              <w:tab/>
            </w:r>
            <w:r w:rsidR="00065D57" w:rsidRPr="005665BF">
              <w:rPr>
                <w:rFonts w:ascii="Times New Roman" w:eastAsia="Times New Roman" w:hAnsi="Times New Roman"/>
                <w:bCs/>
                <w:sz w:val="22"/>
                <w:szCs w:val="22"/>
                <w:lang w:val="sr-Cyrl-RS" w:eastAsia="en-GB"/>
              </w:rPr>
              <w:t>Доказ о уплати републичке административне таксе за захтев</w:t>
            </w:r>
            <w:r w:rsidR="00E07997" w:rsidRPr="005665BF">
              <w:rPr>
                <w:rFonts w:ascii="Times New Roman" w:eastAsia="Times New Roman" w:hAnsi="Times New Roman"/>
                <w:bCs/>
                <w:sz w:val="22"/>
                <w:szCs w:val="22"/>
                <w:lang w:val="sr-Cyrl-RS" w:eastAsia="en-GB"/>
              </w:rPr>
              <w:t xml:space="preserve"> по тарифном </w:t>
            </w:r>
            <w:r w:rsidR="00E07997" w:rsidRPr="005665BF">
              <w:rPr>
                <w:rFonts w:ascii="Times New Roman" w:eastAsia="Times New Roman" w:hAnsi="Times New Roman"/>
                <w:bCs/>
                <w:sz w:val="22"/>
                <w:szCs w:val="22"/>
                <w:lang w:val="sr-Cyrl-RS" w:eastAsia="en-GB"/>
              </w:rPr>
              <w:tab/>
            </w:r>
            <w:r w:rsidR="00E07997" w:rsidRPr="005665BF">
              <w:rPr>
                <w:rFonts w:ascii="Times New Roman" w:eastAsia="Times New Roman" w:hAnsi="Times New Roman"/>
                <w:bCs/>
                <w:sz w:val="22"/>
                <w:szCs w:val="22"/>
                <w:lang w:val="sr-Cyrl-RS" w:eastAsia="en-GB"/>
              </w:rPr>
              <w:tab/>
            </w:r>
            <w:r w:rsidR="00E07997" w:rsidRPr="005665BF">
              <w:rPr>
                <w:rFonts w:ascii="Times New Roman" w:eastAsia="Times New Roman" w:hAnsi="Times New Roman"/>
                <w:bCs/>
                <w:sz w:val="22"/>
                <w:szCs w:val="22"/>
                <w:lang w:val="sr-Cyrl-RS" w:eastAsia="en-GB"/>
              </w:rPr>
              <w:tab/>
              <w:t>броју 1.</w:t>
            </w:r>
            <w:r w:rsidR="00065D57" w:rsidRPr="005665BF">
              <w:rPr>
                <w:rFonts w:ascii="Times New Roman" w:eastAsia="Times New Roman" w:hAnsi="Times New Roman"/>
                <w:bCs/>
                <w:sz w:val="22"/>
                <w:szCs w:val="22"/>
                <w:lang w:val="sr-Cyrl-RS" w:eastAsia="en-GB"/>
              </w:rPr>
              <w:t xml:space="preserve"> и решење</w:t>
            </w:r>
            <w:r w:rsidR="00E07997" w:rsidRPr="005665BF">
              <w:rPr>
                <w:rFonts w:ascii="Times New Roman" w:eastAsia="Times New Roman" w:hAnsi="Times New Roman"/>
                <w:bCs/>
                <w:sz w:val="22"/>
                <w:szCs w:val="22"/>
                <w:lang w:val="sr-Cyrl-RS" w:eastAsia="en-GB"/>
              </w:rPr>
              <w:t xml:space="preserve"> по тарифном броју 185г</w:t>
            </w:r>
            <w:r w:rsidR="00065D57" w:rsidRPr="005665BF">
              <w:rPr>
                <w:rFonts w:ascii="Times New Roman" w:eastAsia="Times New Roman" w:hAnsi="Times New Roman"/>
                <w:bCs/>
                <w:sz w:val="22"/>
                <w:szCs w:val="22"/>
                <w:lang w:val="sr-Cyrl-RS" w:eastAsia="en-GB"/>
              </w:rPr>
              <w:t>, у</w:t>
            </w:r>
            <w:r w:rsidR="00E07997" w:rsidRPr="005665BF">
              <w:rPr>
                <w:rFonts w:ascii="Times New Roman" w:eastAsia="Times New Roman" w:hAnsi="Times New Roman"/>
                <w:bCs/>
                <w:sz w:val="22"/>
                <w:szCs w:val="22"/>
                <w:lang w:val="sr-Cyrl-RS" w:eastAsia="en-GB"/>
              </w:rPr>
              <w:t xml:space="preserve"> </w:t>
            </w:r>
            <w:r w:rsidR="00065D57" w:rsidRPr="005665BF">
              <w:rPr>
                <w:rFonts w:ascii="Times New Roman" w:eastAsia="Times New Roman" w:hAnsi="Times New Roman"/>
                <w:bCs/>
                <w:sz w:val="22"/>
                <w:szCs w:val="22"/>
                <w:lang w:val="sr-Cyrl-RS" w:eastAsia="en-GB"/>
              </w:rPr>
              <w:t xml:space="preserve">копији или </w:t>
            </w:r>
            <w:r w:rsidR="00BF1822" w:rsidRPr="005665BF">
              <w:rPr>
                <w:rFonts w:ascii="Times New Roman" w:eastAsia="Times New Roman" w:hAnsi="Times New Roman"/>
                <w:bCs/>
                <w:sz w:val="22"/>
                <w:szCs w:val="22"/>
                <w:lang w:val="sr-Cyrl-RS" w:eastAsia="en-GB"/>
              </w:rPr>
              <w:t xml:space="preserve">извод </w:t>
            </w:r>
            <w:r w:rsidR="00697CC9" w:rsidRPr="005665BF">
              <w:rPr>
                <w:rFonts w:ascii="Times New Roman" w:eastAsia="Times New Roman" w:hAnsi="Times New Roman"/>
                <w:bCs/>
                <w:sz w:val="22"/>
                <w:szCs w:val="22"/>
                <w:lang w:val="sr-Cyrl-RS" w:eastAsia="en-GB"/>
              </w:rPr>
              <w:t xml:space="preserve">из пословне </w:t>
            </w:r>
            <w:r w:rsidR="00697CC9" w:rsidRPr="005665BF">
              <w:rPr>
                <w:rFonts w:ascii="Times New Roman" w:eastAsia="Times New Roman" w:hAnsi="Times New Roman"/>
                <w:bCs/>
                <w:sz w:val="22"/>
                <w:szCs w:val="22"/>
                <w:lang w:val="sr-Cyrl-RS" w:eastAsia="en-GB"/>
              </w:rPr>
              <w:tab/>
            </w:r>
            <w:r w:rsidR="00697CC9" w:rsidRPr="005665BF">
              <w:rPr>
                <w:rFonts w:ascii="Times New Roman" w:eastAsia="Times New Roman" w:hAnsi="Times New Roman"/>
                <w:bCs/>
                <w:sz w:val="22"/>
                <w:szCs w:val="22"/>
                <w:lang w:val="sr-Cyrl-RS" w:eastAsia="en-GB"/>
              </w:rPr>
              <w:tab/>
            </w:r>
            <w:r w:rsidR="00065D57" w:rsidRPr="005665BF">
              <w:rPr>
                <w:rFonts w:ascii="Times New Roman" w:eastAsia="Times New Roman" w:hAnsi="Times New Roman"/>
                <w:bCs/>
                <w:sz w:val="22"/>
                <w:szCs w:val="22"/>
                <w:lang w:val="sr-Cyrl-RS" w:eastAsia="en-GB"/>
              </w:rPr>
              <w:t xml:space="preserve">банке </w:t>
            </w:r>
            <w:r w:rsidR="00697CC9" w:rsidRPr="005665BF">
              <w:rPr>
                <w:rFonts w:ascii="Times New Roman" w:eastAsia="Times New Roman" w:hAnsi="Times New Roman"/>
                <w:bCs/>
                <w:sz w:val="22"/>
                <w:szCs w:val="22"/>
                <w:lang w:val="sr-Cyrl-RS" w:eastAsia="en-GB"/>
              </w:rPr>
              <w:t xml:space="preserve">без печата </w:t>
            </w:r>
            <w:r w:rsidR="00BF1822" w:rsidRPr="005665BF">
              <w:rPr>
                <w:rFonts w:ascii="Times New Roman" w:eastAsia="Times New Roman" w:hAnsi="Times New Roman"/>
                <w:bCs/>
                <w:sz w:val="22"/>
                <w:szCs w:val="22"/>
                <w:lang w:val="sr-Cyrl-RS" w:eastAsia="en-GB"/>
              </w:rPr>
              <w:t xml:space="preserve">као доказ </w:t>
            </w:r>
          </w:p>
          <w:p w14:paraId="25C4DA06" w14:textId="56402E17" w:rsidR="007F368D" w:rsidRPr="005665BF" w:rsidRDefault="007F368D" w:rsidP="00065D57">
            <w:pPr>
              <w:rPr>
                <w:rFonts w:ascii="Times New Roman" w:eastAsia="Times New Roman" w:hAnsi="Times New Roman"/>
                <w:bCs/>
                <w:sz w:val="22"/>
                <w:szCs w:val="22"/>
                <w:lang w:val="sr-Cyrl-RS" w:eastAsia="en-GB"/>
              </w:rPr>
            </w:pPr>
            <w:r w:rsidRPr="005665BF">
              <w:rPr>
                <w:rFonts w:ascii="Times New Roman" w:eastAsia="Times New Roman" w:hAnsi="Times New Roman"/>
                <w:bCs/>
                <w:sz w:val="22"/>
                <w:szCs w:val="22"/>
                <w:lang w:val="sr-Cyrl-RS" w:eastAsia="en-GB"/>
              </w:rPr>
              <w:t xml:space="preserve">Документ </w:t>
            </w:r>
            <w:r w:rsidR="00747698" w:rsidRPr="005665BF">
              <w:rPr>
                <w:rFonts w:ascii="Times New Roman" w:eastAsia="Times New Roman" w:hAnsi="Times New Roman"/>
                <w:bCs/>
                <w:sz w:val="22"/>
                <w:szCs w:val="22"/>
                <w:lang w:val="sr-Latn-RS" w:eastAsia="en-GB"/>
              </w:rPr>
              <w:t>7</w:t>
            </w:r>
            <w:r w:rsidRPr="005665BF">
              <w:rPr>
                <w:rFonts w:ascii="Times New Roman" w:eastAsia="Times New Roman" w:hAnsi="Times New Roman"/>
                <w:bCs/>
                <w:sz w:val="22"/>
                <w:szCs w:val="22"/>
                <w:lang w:val="sr-Cyrl-RS" w:eastAsia="en-GB"/>
              </w:rPr>
              <w:t xml:space="preserve">      Овлашћење шпедитеру пред инспекцијом</w:t>
            </w:r>
            <w:r w:rsidR="00103D25" w:rsidRPr="005665BF">
              <w:rPr>
                <w:rFonts w:ascii="Times New Roman" w:eastAsia="Times New Roman" w:hAnsi="Times New Roman"/>
                <w:bCs/>
                <w:sz w:val="22"/>
                <w:szCs w:val="22"/>
                <w:lang w:val="sr-Cyrl-RS" w:eastAsia="en-GB"/>
              </w:rPr>
              <w:t>,</w:t>
            </w:r>
            <w:r w:rsidRPr="005665BF">
              <w:rPr>
                <w:rFonts w:ascii="Times New Roman" w:eastAsia="Times New Roman" w:hAnsi="Times New Roman"/>
                <w:bCs/>
                <w:sz w:val="22"/>
                <w:szCs w:val="22"/>
                <w:lang w:val="sr-Cyrl-RS" w:eastAsia="en-GB"/>
              </w:rPr>
              <w:t xml:space="preserve"> у оригиналу;</w:t>
            </w:r>
          </w:p>
          <w:p w14:paraId="5AC5CD46" w14:textId="77777777" w:rsidR="00ED12C4" w:rsidRPr="005665BF" w:rsidRDefault="00ED12C4" w:rsidP="00065D57">
            <w:pPr>
              <w:rPr>
                <w:rFonts w:ascii="Times New Roman" w:eastAsia="Times New Roman" w:hAnsi="Times New Roman"/>
                <w:bCs/>
                <w:sz w:val="22"/>
                <w:szCs w:val="22"/>
                <w:lang w:val="sr-Cyrl-RS" w:eastAsia="en-GB"/>
              </w:rPr>
            </w:pPr>
          </w:p>
          <w:p w14:paraId="57A0DF44" w14:textId="51F8B778" w:rsidR="00113C5C" w:rsidRPr="005665BF" w:rsidRDefault="00ED12C4" w:rsidP="00ED12C4">
            <w:pPr>
              <w:rPr>
                <w:rFonts w:ascii="Times New Roman" w:eastAsia="Times New Roman" w:hAnsi="Times New Roman"/>
                <w:b/>
                <w:sz w:val="22"/>
                <w:szCs w:val="22"/>
                <w:lang w:val="sr-Cyrl-RS"/>
              </w:rPr>
            </w:pPr>
            <w:r w:rsidRPr="005665BF">
              <w:rPr>
                <w:rFonts w:ascii="Times New Roman" w:eastAsia="Times New Roman" w:hAnsi="Times New Roman"/>
                <w:b/>
                <w:sz w:val="22"/>
                <w:szCs w:val="22"/>
                <w:lang w:val="sr-Cyrl-RS"/>
              </w:rPr>
              <w:t xml:space="preserve">За примену ове препоруке потребна је </w:t>
            </w:r>
            <w:r w:rsidR="007F368D" w:rsidRPr="005665BF">
              <w:rPr>
                <w:rFonts w:ascii="Times New Roman" w:eastAsia="Times New Roman" w:hAnsi="Times New Roman"/>
                <w:b/>
                <w:sz w:val="22"/>
                <w:szCs w:val="22"/>
                <w:lang w:val="sr-Latn-RS"/>
              </w:rPr>
              <w:t xml:space="preserve"> </w:t>
            </w:r>
            <w:r w:rsidR="007F368D" w:rsidRPr="005665BF">
              <w:rPr>
                <w:rFonts w:ascii="Times New Roman" w:eastAsia="Times New Roman" w:hAnsi="Times New Roman"/>
                <w:b/>
                <w:sz w:val="22"/>
                <w:szCs w:val="22"/>
                <w:lang w:val="sr-Cyrl-RS"/>
              </w:rPr>
              <w:t>допуна Закона о безбедности хране и доношење новог правилника.</w:t>
            </w:r>
            <w:r w:rsidR="00E11C42" w:rsidRPr="005665BF">
              <w:rPr>
                <w:rFonts w:ascii="Times New Roman" w:eastAsia="Times New Roman" w:hAnsi="Times New Roman"/>
                <w:b/>
                <w:sz w:val="22"/>
                <w:szCs w:val="22"/>
                <w:lang w:val="sr-Latn-RS"/>
              </w:rPr>
              <w:t xml:space="preserve"> (</w:t>
            </w:r>
            <w:r w:rsidR="00E11C42" w:rsidRPr="005665BF">
              <w:rPr>
                <w:rFonts w:ascii="Times New Roman" w:eastAsia="Times New Roman" w:hAnsi="Times New Roman"/>
                <w:b/>
                <w:sz w:val="22"/>
                <w:szCs w:val="22"/>
                <w:lang w:val="sr-Cyrl-RS"/>
              </w:rPr>
              <w:t>У Закону о безбедности хране потребно је прописати овлашћење да министар здравља и министа</w:t>
            </w:r>
            <w:r w:rsidR="009F5223" w:rsidRPr="005665BF">
              <w:rPr>
                <w:rFonts w:ascii="Times New Roman" w:eastAsia="Times New Roman" w:hAnsi="Times New Roman"/>
                <w:b/>
                <w:sz w:val="22"/>
                <w:szCs w:val="22"/>
                <w:lang w:val="sr-Cyrl-RS"/>
              </w:rPr>
              <w:t>р пољопривреде донесу правилник</w:t>
            </w:r>
            <w:r w:rsidR="00E11C42" w:rsidRPr="005665BF">
              <w:rPr>
                <w:rFonts w:ascii="Times New Roman" w:eastAsia="Times New Roman" w:hAnsi="Times New Roman"/>
                <w:b/>
                <w:sz w:val="22"/>
                <w:szCs w:val="22"/>
                <w:lang w:val="sr-Cyrl-RS"/>
              </w:rPr>
              <w:t xml:space="preserve"> за увоз хране у РС за врсту хране за коју су надлежни)</w:t>
            </w:r>
          </w:p>
          <w:p w14:paraId="4A27545E" w14:textId="77777777" w:rsidR="00C84828" w:rsidRPr="005665BF" w:rsidRDefault="00C84828" w:rsidP="00ED12C4">
            <w:pPr>
              <w:rPr>
                <w:rFonts w:ascii="Times New Roman" w:eastAsia="Times New Roman" w:hAnsi="Times New Roman"/>
                <w:b/>
                <w:sz w:val="22"/>
                <w:szCs w:val="22"/>
                <w:lang w:val="sr-Cyrl-RS"/>
              </w:rPr>
            </w:pPr>
          </w:p>
          <w:p w14:paraId="5275337A" w14:textId="1C5230EC" w:rsidR="00C84828" w:rsidRPr="005665BF" w:rsidRDefault="00C84828" w:rsidP="00C84828">
            <w:pPr>
              <w:pStyle w:val="ListParagraph"/>
              <w:numPr>
                <w:ilvl w:val="1"/>
                <w:numId w:val="28"/>
              </w:numPr>
              <w:shd w:val="clear" w:color="auto" w:fill="FFFFFF"/>
              <w:spacing w:before="100" w:beforeAutospacing="1" w:after="100" w:afterAutospacing="1"/>
              <w:rPr>
                <w:rFonts w:ascii="Times New Roman" w:eastAsia="Times New Roman" w:hAnsi="Times New Roman"/>
                <w:b/>
                <w:sz w:val="22"/>
                <w:szCs w:val="22"/>
                <w:u w:val="single"/>
                <w:lang w:val="sr-Cyrl-RS"/>
              </w:rPr>
            </w:pPr>
            <w:r w:rsidRPr="005665BF">
              <w:rPr>
                <w:rFonts w:ascii="Times New Roman" w:eastAsia="Times New Roman" w:hAnsi="Times New Roman"/>
                <w:b/>
                <w:sz w:val="22"/>
                <w:szCs w:val="22"/>
                <w:u w:val="single"/>
                <w:lang w:val="sr-Cyrl-RS"/>
              </w:rPr>
              <w:t>Промена форма документа – Доказа о уплати таксе</w:t>
            </w:r>
          </w:p>
          <w:p w14:paraId="7544B632" w14:textId="021C26CA" w:rsidR="00C84828" w:rsidRPr="005665BF" w:rsidRDefault="00C84828" w:rsidP="00C84828">
            <w:pPr>
              <w:spacing w:before="100" w:beforeAutospacing="1" w:after="100" w:afterAutospacing="1"/>
              <w:rPr>
                <w:rFonts w:ascii="Times New Roman" w:eastAsia="Times New Roman" w:hAnsi="Times New Roman"/>
                <w:color w:val="000000" w:themeColor="text1"/>
                <w:sz w:val="22"/>
                <w:szCs w:val="22"/>
                <w:lang w:val="sr-Cyrl-RS"/>
              </w:rPr>
            </w:pPr>
            <w:r w:rsidRPr="005665BF">
              <w:rPr>
                <w:rFonts w:ascii="Times New Roman" w:eastAsia="Times New Roman" w:hAnsi="Times New Roman"/>
                <w:color w:val="000000" w:themeColor="text1"/>
                <w:sz w:val="22"/>
                <w:szCs w:val="22"/>
                <w:lang w:val="sr-Cyrl-RS"/>
              </w:rPr>
              <w:t>Предлаже се промена форме докумената – доказа о уплати републичке административне таксе у копију извода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61DC696C" w14:textId="0D08BCBF" w:rsidR="00C84828" w:rsidRPr="005665BF" w:rsidRDefault="00C84828" w:rsidP="00C84828">
            <w:pPr>
              <w:spacing w:before="100" w:beforeAutospacing="1" w:after="100" w:afterAutospacing="1"/>
              <w:rPr>
                <w:rFonts w:ascii="Times New Roman" w:eastAsia="Times New Roman" w:hAnsi="Times New Roman"/>
                <w:b/>
                <w:color w:val="000000" w:themeColor="text1"/>
                <w:sz w:val="22"/>
                <w:szCs w:val="22"/>
                <w:lang w:val="sr-Cyrl-RS"/>
              </w:rPr>
            </w:pPr>
            <w:r w:rsidRPr="005665BF">
              <w:rPr>
                <w:rFonts w:ascii="Times New Roman" w:eastAsia="Times New Roman" w:hAnsi="Times New Roman"/>
                <w:b/>
                <w:color w:val="000000" w:themeColor="text1"/>
                <w:sz w:val="22"/>
                <w:szCs w:val="22"/>
                <w:lang w:val="sr-Cyrl-RS"/>
              </w:rPr>
              <w:t>За примену ове препоруке, није потребна измена прописа.</w:t>
            </w:r>
          </w:p>
          <w:p w14:paraId="59139042" w14:textId="77777777" w:rsidR="003C08C9" w:rsidRPr="005665BF" w:rsidRDefault="003C08C9" w:rsidP="00ED12C4">
            <w:pPr>
              <w:rPr>
                <w:rFonts w:ascii="Times New Roman" w:eastAsia="Times New Roman" w:hAnsi="Times New Roman"/>
                <w:b/>
                <w:sz w:val="22"/>
                <w:szCs w:val="22"/>
                <w:lang w:val="sr-Cyrl-RS"/>
              </w:rPr>
            </w:pPr>
          </w:p>
          <w:p w14:paraId="380CB422" w14:textId="77777777" w:rsidR="00E04A26" w:rsidRPr="005665BF" w:rsidRDefault="00E04A26" w:rsidP="005C752B">
            <w:pPr>
              <w:pStyle w:val="ListParagraph"/>
              <w:numPr>
                <w:ilvl w:val="1"/>
                <w:numId w:val="28"/>
              </w:numPr>
              <w:spacing w:after="120"/>
              <w:ind w:left="720"/>
              <w:rPr>
                <w:rFonts w:ascii="Times New Roman" w:eastAsia="Times New Roman" w:hAnsi="Times New Roman"/>
                <w:b/>
                <w:bCs/>
                <w:sz w:val="22"/>
                <w:szCs w:val="22"/>
                <w:u w:val="single"/>
                <w:lang w:val="sr-Latn-RS" w:eastAsia="en-GB"/>
              </w:rPr>
            </w:pPr>
            <w:r w:rsidRPr="005665BF">
              <w:rPr>
                <w:rFonts w:ascii="Times New Roman" w:eastAsia="Times New Roman" w:hAnsi="Times New Roman"/>
                <w:b/>
                <w:bCs/>
                <w:sz w:val="22"/>
                <w:szCs w:val="22"/>
                <w:u w:val="single"/>
                <w:lang w:val="sr-Cyrl-RS" w:eastAsia="en-GB"/>
              </w:rPr>
              <w:t>Унапређење постојећег обрасца захтева</w:t>
            </w:r>
          </w:p>
          <w:p w14:paraId="5A674F85" w14:textId="77777777" w:rsidR="00E04A26" w:rsidRPr="005665BF" w:rsidRDefault="00E04A26" w:rsidP="00E04A26">
            <w:pPr>
              <w:pStyle w:val="ListParagraph"/>
              <w:spacing w:before="120" w:after="120"/>
              <w:rPr>
                <w:rFonts w:ascii="Times New Roman" w:eastAsia="Times New Roman" w:hAnsi="Times New Roman"/>
                <w:b/>
                <w:bCs/>
                <w:sz w:val="22"/>
                <w:szCs w:val="22"/>
                <w:u w:val="single"/>
                <w:lang w:val="sr-Cyrl-RS" w:eastAsia="en-GB"/>
              </w:rPr>
            </w:pPr>
          </w:p>
          <w:p w14:paraId="486292FC" w14:textId="608FEB5A" w:rsidR="00E04A26" w:rsidRPr="005665BF" w:rsidRDefault="00E04A26" w:rsidP="00E04A26">
            <w:pPr>
              <w:pStyle w:val="ListParagraph"/>
              <w:spacing w:before="120" w:after="120"/>
              <w:ind w:left="0"/>
              <w:rPr>
                <w:rFonts w:ascii="Times New Roman" w:eastAsia="Times New Roman" w:hAnsi="Times New Roman"/>
                <w:bCs/>
                <w:sz w:val="22"/>
                <w:szCs w:val="22"/>
                <w:lang w:val="sr-Cyrl-RS" w:eastAsia="en-GB"/>
              </w:rPr>
            </w:pPr>
            <w:r w:rsidRPr="005665BF">
              <w:rPr>
                <w:rFonts w:ascii="Times New Roman" w:eastAsia="Times New Roman" w:hAnsi="Times New Roman"/>
                <w:bCs/>
                <w:sz w:val="22"/>
                <w:szCs w:val="22"/>
                <w:lang w:val="sr-Cyrl-RS" w:eastAsia="en-GB"/>
              </w:rPr>
              <w:t xml:space="preserve">Захтев се подноси на обрасцу који је припремила организациона </w:t>
            </w:r>
            <w:r w:rsidR="00E07997" w:rsidRPr="005665BF">
              <w:rPr>
                <w:rFonts w:ascii="Times New Roman" w:eastAsia="Times New Roman" w:hAnsi="Times New Roman"/>
                <w:bCs/>
                <w:sz w:val="22"/>
                <w:szCs w:val="22"/>
                <w:lang w:val="sr-Cyrl-RS" w:eastAsia="en-GB"/>
              </w:rPr>
              <w:t xml:space="preserve">јединица. </w:t>
            </w:r>
            <w:r w:rsidRPr="005665BF">
              <w:rPr>
                <w:rFonts w:ascii="Times New Roman" w:eastAsia="Times New Roman" w:hAnsi="Times New Roman"/>
                <w:bCs/>
                <w:sz w:val="22"/>
                <w:szCs w:val="22"/>
                <w:lang w:val="sr-Cyrl-RS" w:eastAsia="en-GB"/>
              </w:rPr>
              <w:t>Предлаже се унапређе</w:t>
            </w:r>
            <w:r w:rsidR="00E07997" w:rsidRPr="005665BF">
              <w:rPr>
                <w:rFonts w:ascii="Times New Roman" w:eastAsia="Times New Roman" w:hAnsi="Times New Roman"/>
                <w:bCs/>
                <w:sz w:val="22"/>
                <w:szCs w:val="22"/>
                <w:lang w:val="sr-Cyrl-RS" w:eastAsia="en-GB"/>
              </w:rPr>
              <w:t>ње</w:t>
            </w:r>
            <w:r w:rsidRPr="005665BF">
              <w:rPr>
                <w:rFonts w:ascii="Times New Roman" w:eastAsia="Times New Roman" w:hAnsi="Times New Roman"/>
                <w:bCs/>
                <w:sz w:val="22"/>
                <w:szCs w:val="22"/>
                <w:lang w:val="sr-Cyrl-RS" w:eastAsia="en-GB"/>
              </w:rPr>
              <w:t xml:space="preserve"> постојећег обрасца, који ће садржати следеће:</w:t>
            </w:r>
          </w:p>
          <w:p w14:paraId="08AD9615" w14:textId="77777777" w:rsidR="00E04A26" w:rsidRPr="005665BF" w:rsidRDefault="00E04A26" w:rsidP="00E04A26">
            <w:pPr>
              <w:pStyle w:val="ListParagraph"/>
              <w:spacing w:before="120" w:after="120"/>
              <w:ind w:left="0"/>
              <w:rPr>
                <w:rFonts w:ascii="Times New Roman" w:eastAsia="Times New Roman" w:hAnsi="Times New Roman"/>
                <w:bCs/>
                <w:sz w:val="22"/>
                <w:szCs w:val="22"/>
                <w:lang w:val="sr-Cyrl-RS" w:eastAsia="en-GB"/>
              </w:rPr>
            </w:pPr>
          </w:p>
          <w:p w14:paraId="434C49FF" w14:textId="6BDC2E93" w:rsidR="002E02CA" w:rsidRPr="005665BF" w:rsidRDefault="002E02CA" w:rsidP="002E02CA">
            <w:pPr>
              <w:numPr>
                <w:ilvl w:val="1"/>
                <w:numId w:val="40"/>
              </w:numPr>
              <w:spacing w:before="100" w:beforeAutospacing="1" w:after="100" w:afterAutospacing="1" w:line="252" w:lineRule="auto"/>
              <w:ind w:left="885"/>
              <w:contextualSpacing/>
              <w:jc w:val="left"/>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60BF8ECE" w14:textId="77777777" w:rsidR="002E02CA" w:rsidRPr="005665BF" w:rsidRDefault="002E02CA" w:rsidP="002E02CA">
            <w:pPr>
              <w:numPr>
                <w:ilvl w:val="1"/>
                <w:numId w:val="40"/>
              </w:numPr>
              <w:spacing w:before="100" w:beforeAutospacing="1" w:after="100" w:afterAutospacing="1" w:line="252" w:lineRule="auto"/>
              <w:ind w:left="885"/>
              <w:contextualSpacing/>
              <w:jc w:val="left"/>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4D1379B2" w14:textId="77D48B71" w:rsidR="00E04A26" w:rsidRPr="005665BF" w:rsidRDefault="002E02CA" w:rsidP="002E02CA">
            <w:pPr>
              <w:numPr>
                <w:ilvl w:val="1"/>
                <w:numId w:val="40"/>
              </w:numPr>
              <w:spacing w:before="100" w:beforeAutospacing="1" w:after="100" w:afterAutospacing="1" w:line="252" w:lineRule="auto"/>
              <w:ind w:left="885"/>
              <w:contextualSpacing/>
              <w:jc w:val="left"/>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7F307548" w14:textId="77777777" w:rsidR="00E04A26" w:rsidRPr="005665BF" w:rsidRDefault="00E04A26" w:rsidP="00E04A26">
            <w:pPr>
              <w:pStyle w:val="ListParagraph"/>
              <w:numPr>
                <w:ilvl w:val="1"/>
                <w:numId w:val="29"/>
              </w:numPr>
              <w:spacing w:before="100" w:beforeAutospacing="1" w:after="100" w:afterAutospacing="1"/>
              <w:ind w:left="885"/>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Места за унос информација о подносиоцу захтева (Пословно име/Назив, Седиште, Контакт телефон, Име и презиме одговорног лица, Матични број, ПИБ, Адреса електронске поште)</w:t>
            </w:r>
          </w:p>
          <w:p w14:paraId="01104046" w14:textId="727DC940" w:rsidR="00E04A26" w:rsidRPr="005665BF" w:rsidRDefault="00E04A26" w:rsidP="00E04A26">
            <w:pPr>
              <w:pStyle w:val="ListParagraph"/>
              <w:numPr>
                <w:ilvl w:val="1"/>
                <w:numId w:val="29"/>
              </w:numPr>
              <w:spacing w:before="100" w:beforeAutospacing="1" w:after="100" w:afterAutospacing="1"/>
              <w:ind w:left="885"/>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 xml:space="preserve">Места за унос специфичних информација за конкретан поступак, укључујући и информације, потребне за прибављање података по службеној дужности када је то случај </w:t>
            </w:r>
          </w:p>
          <w:p w14:paraId="677E6D4F" w14:textId="77777777" w:rsidR="00E04A26" w:rsidRPr="005665BF" w:rsidRDefault="00E04A26" w:rsidP="00E04A26">
            <w:pPr>
              <w:pStyle w:val="ListParagraph"/>
              <w:numPr>
                <w:ilvl w:val="1"/>
                <w:numId w:val="29"/>
              </w:numPr>
              <w:spacing w:before="100" w:beforeAutospacing="1" w:after="100" w:afterAutospacing="1"/>
              <w:ind w:left="885"/>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 xml:space="preserve">Информације о потребној документацији: </w:t>
            </w:r>
          </w:p>
          <w:p w14:paraId="78344C29" w14:textId="77777777" w:rsidR="00E04A26" w:rsidRPr="005665BF" w:rsidRDefault="00E04A26" w:rsidP="00E04A26">
            <w:pPr>
              <w:pStyle w:val="ListParagraph"/>
              <w:numPr>
                <w:ilvl w:val="0"/>
                <w:numId w:val="30"/>
              </w:numPr>
              <w:tabs>
                <w:tab w:val="left" w:pos="300"/>
              </w:tabs>
              <w:spacing w:before="100" w:beforeAutospacing="1" w:after="100" w:afterAutospacing="1" w:line="276" w:lineRule="auto"/>
              <w:ind w:left="1310"/>
              <w:rPr>
                <w:rFonts w:ascii="Times New Roman" w:hAnsi="Times New Roman"/>
                <w:sz w:val="22"/>
                <w:szCs w:val="22"/>
                <w:lang w:val="sr-Cyrl-RS"/>
              </w:rPr>
            </w:pPr>
            <w:r w:rsidRPr="005665BF">
              <w:rPr>
                <w:rFonts w:ascii="Times New Roman" w:hAnsi="Times New Roman"/>
                <w:sz w:val="22"/>
                <w:szCs w:val="22"/>
                <w:lang w:val="sr-Cyrl-RS"/>
              </w:rPr>
              <w:t xml:space="preserve">Таксативно набројана сва потребна документа </w:t>
            </w:r>
          </w:p>
          <w:p w14:paraId="095AABBF" w14:textId="77777777" w:rsidR="00E04A26" w:rsidRPr="005665BF" w:rsidRDefault="00E04A26" w:rsidP="00E04A26">
            <w:pPr>
              <w:pStyle w:val="ListParagraph"/>
              <w:numPr>
                <w:ilvl w:val="0"/>
                <w:numId w:val="30"/>
              </w:numPr>
              <w:tabs>
                <w:tab w:val="left" w:pos="300"/>
              </w:tabs>
              <w:spacing w:before="100" w:beforeAutospacing="1" w:after="100" w:afterAutospacing="1" w:line="276" w:lineRule="auto"/>
              <w:ind w:left="1310"/>
              <w:rPr>
                <w:rFonts w:ascii="Times New Roman" w:hAnsi="Times New Roman"/>
                <w:sz w:val="22"/>
                <w:szCs w:val="22"/>
                <w:lang w:val="sr-Cyrl-RS"/>
              </w:rPr>
            </w:pPr>
            <w:r w:rsidRPr="005665BF">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767B72C2" w14:textId="77777777" w:rsidR="00E04A26" w:rsidRPr="005665BF" w:rsidRDefault="00E04A26" w:rsidP="00E04A26">
            <w:pPr>
              <w:pStyle w:val="ListParagraph"/>
              <w:numPr>
                <w:ilvl w:val="0"/>
                <w:numId w:val="30"/>
              </w:numPr>
              <w:tabs>
                <w:tab w:val="left" w:pos="300"/>
              </w:tabs>
              <w:spacing w:before="100" w:beforeAutospacing="1" w:after="100" w:afterAutospacing="1" w:line="276" w:lineRule="auto"/>
              <w:ind w:left="1310"/>
              <w:rPr>
                <w:rFonts w:ascii="Times New Roman" w:hAnsi="Times New Roman"/>
                <w:sz w:val="22"/>
                <w:szCs w:val="22"/>
                <w:lang w:val="sr-Cyrl-RS"/>
              </w:rPr>
            </w:pPr>
            <w:r w:rsidRPr="005665BF">
              <w:rPr>
                <w:rFonts w:ascii="Times New Roman" w:hAnsi="Times New Roman"/>
                <w:sz w:val="22"/>
                <w:szCs w:val="22"/>
                <w:lang w:val="sr-Cyrl-RS"/>
              </w:rPr>
              <w:t>Издавалац документа</w:t>
            </w:r>
            <w:bookmarkStart w:id="1" w:name="_Hlk515015477"/>
          </w:p>
          <w:p w14:paraId="78EE7B67" w14:textId="77777777" w:rsidR="00E04A26" w:rsidRPr="005665BF" w:rsidRDefault="00E04A26" w:rsidP="00E04A26">
            <w:pPr>
              <w:pStyle w:val="ListParagraph"/>
              <w:numPr>
                <w:ilvl w:val="0"/>
                <w:numId w:val="30"/>
              </w:numPr>
              <w:tabs>
                <w:tab w:val="left" w:pos="300"/>
              </w:tabs>
              <w:spacing w:after="200" w:line="276" w:lineRule="auto"/>
              <w:ind w:left="1310"/>
              <w:rPr>
                <w:rFonts w:ascii="Times New Roman" w:hAnsi="Times New Roman"/>
                <w:sz w:val="22"/>
                <w:szCs w:val="22"/>
                <w:lang w:val="sr-Cyrl-RS"/>
              </w:rPr>
            </w:pPr>
            <w:r w:rsidRPr="005665BF">
              <w:rPr>
                <w:rFonts w:ascii="Times New Roman" w:hAnsi="Times New Roman"/>
                <w:sz w:val="22"/>
                <w:szCs w:val="22"/>
                <w:lang w:val="sr-Cyrl-RS"/>
              </w:rPr>
              <w:lastRenderedPageBreak/>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1"/>
            <w:r w:rsidRPr="005665BF">
              <w:rPr>
                <w:rFonts w:ascii="Times New Roman" w:hAnsi="Times New Roman"/>
                <w:sz w:val="22"/>
                <w:szCs w:val="22"/>
                <w:lang w:val="sr-Cyrl-RS"/>
              </w:rPr>
              <w:t>.</w:t>
            </w:r>
          </w:p>
          <w:p w14:paraId="61C7EF91" w14:textId="77777777" w:rsidR="00E04A26" w:rsidRPr="005665BF" w:rsidRDefault="00E04A26" w:rsidP="00E04A26">
            <w:pPr>
              <w:pStyle w:val="ListParagraph"/>
              <w:numPr>
                <w:ilvl w:val="1"/>
                <w:numId w:val="29"/>
              </w:numPr>
              <w:spacing w:before="100" w:beforeAutospacing="1" w:after="100" w:afterAutospacing="1"/>
              <w:ind w:left="885"/>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 xml:space="preserve">Изјаву подносиоца захтева о прибављању података службеним путем: </w:t>
            </w:r>
          </w:p>
          <w:p w14:paraId="4E3E6D22" w14:textId="77777777" w:rsidR="00E04A26" w:rsidRPr="005665BF" w:rsidRDefault="00E04A26" w:rsidP="00E04A26">
            <w:pPr>
              <w:pStyle w:val="ListParagraph"/>
              <w:spacing w:before="100" w:beforeAutospacing="1" w:after="100" w:afterAutospacing="1"/>
              <w:ind w:left="885"/>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 xml:space="preserve">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4BED9AED" w14:textId="77777777" w:rsidR="00E04A26" w:rsidRPr="005665BF" w:rsidRDefault="00E04A26" w:rsidP="00E04A26">
            <w:pPr>
              <w:pStyle w:val="ListParagraph"/>
              <w:spacing w:before="100" w:beforeAutospacing="1" w:after="100" w:afterAutospacing="1"/>
              <w:ind w:left="885"/>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 xml:space="preserve">1.ДА </w:t>
            </w:r>
          </w:p>
          <w:p w14:paraId="755D4D50" w14:textId="77777777" w:rsidR="00E04A26" w:rsidRPr="005665BF" w:rsidRDefault="00E04A26" w:rsidP="00E04A26">
            <w:pPr>
              <w:pStyle w:val="ListParagraph"/>
              <w:spacing w:before="100" w:beforeAutospacing="1" w:after="100" w:afterAutospacing="1"/>
              <w:ind w:left="885"/>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 xml:space="preserve">2. НЕ </w:t>
            </w:r>
          </w:p>
          <w:p w14:paraId="176BE063" w14:textId="77777777" w:rsidR="00E04A26" w:rsidRPr="005665BF" w:rsidRDefault="00E04A26" w:rsidP="00E04A26">
            <w:pPr>
              <w:pStyle w:val="ListParagraph"/>
              <w:spacing w:before="100" w:beforeAutospacing="1" w:after="100" w:afterAutospacing="1"/>
              <w:ind w:left="885"/>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 xml:space="preserve">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 ________________________________________ </w:t>
            </w:r>
          </w:p>
          <w:p w14:paraId="208C0637" w14:textId="77777777" w:rsidR="00E04A26" w:rsidRPr="005665BF" w:rsidRDefault="00E04A26" w:rsidP="00E04A26">
            <w:pPr>
              <w:pStyle w:val="ListParagraph"/>
              <w:spacing w:before="100" w:beforeAutospacing="1" w:after="100" w:afterAutospacing="1"/>
              <w:ind w:left="885"/>
              <w:rPr>
                <w:rFonts w:ascii="Times New Roman" w:eastAsia="Times New Roman" w:hAnsi="Times New Roman"/>
                <w:sz w:val="22"/>
                <w:szCs w:val="22"/>
                <w:lang w:val="sr-Cyrl-RS"/>
              </w:rPr>
            </w:pPr>
          </w:p>
          <w:p w14:paraId="36D73410" w14:textId="77777777" w:rsidR="00E04A26" w:rsidRPr="005665BF" w:rsidRDefault="00E04A26" w:rsidP="00E04A26">
            <w:pPr>
              <w:pStyle w:val="ListParagraph"/>
              <w:spacing w:before="100" w:beforeAutospacing="1" w:after="100" w:afterAutospacing="1"/>
              <w:ind w:left="885"/>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78F5199C" w14:textId="77777777" w:rsidR="00E04A26" w:rsidRPr="005665BF" w:rsidRDefault="00E04A26" w:rsidP="00E04A26">
            <w:pPr>
              <w:pStyle w:val="ListParagraph"/>
              <w:numPr>
                <w:ilvl w:val="1"/>
                <w:numId w:val="29"/>
              </w:numPr>
              <w:spacing w:before="100" w:beforeAutospacing="1" w:after="100" w:afterAutospacing="1"/>
              <w:ind w:left="885"/>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 xml:space="preserve">Место за унос података о месту и датуму подношења захтева </w:t>
            </w:r>
          </w:p>
          <w:p w14:paraId="6DE460AB" w14:textId="77777777" w:rsidR="00E04A26" w:rsidRPr="005665BF" w:rsidRDefault="00E04A26" w:rsidP="00E04A26">
            <w:pPr>
              <w:pStyle w:val="ListParagraph"/>
              <w:numPr>
                <w:ilvl w:val="1"/>
                <w:numId w:val="29"/>
              </w:numPr>
              <w:spacing w:before="100" w:beforeAutospacing="1" w:after="100" w:afterAutospacing="1"/>
              <w:ind w:left="885"/>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Место за потпис подносиоца захтева</w:t>
            </w:r>
          </w:p>
          <w:p w14:paraId="6D5D68A5" w14:textId="77777777" w:rsidR="00E04A26" w:rsidRPr="005665BF" w:rsidRDefault="00E04A26" w:rsidP="00E04A26">
            <w:pPr>
              <w:pStyle w:val="ListParagraph"/>
              <w:spacing w:before="120"/>
              <w:ind w:left="0"/>
              <w:rPr>
                <w:rFonts w:ascii="Times New Roman" w:eastAsia="Times New Roman" w:hAnsi="Times New Roman"/>
                <w:bCs/>
                <w:sz w:val="22"/>
                <w:szCs w:val="22"/>
                <w:lang w:val="sr-Cyrl-RS" w:eastAsia="en-GB"/>
              </w:rPr>
            </w:pPr>
          </w:p>
          <w:p w14:paraId="14E2832C" w14:textId="77777777" w:rsidR="005665BF" w:rsidRPr="005665BF" w:rsidRDefault="005665BF" w:rsidP="005665BF">
            <w:pPr>
              <w:spacing w:before="100" w:beforeAutospacing="1" w:after="100" w:afterAutospacing="1"/>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Уз образац захтева стоји и писмена информација о:</w:t>
            </w:r>
          </w:p>
          <w:p w14:paraId="50CEE814" w14:textId="77777777" w:rsidR="005665BF" w:rsidRPr="005665BF" w:rsidRDefault="005665BF" w:rsidP="005665BF">
            <w:pPr>
              <w:pStyle w:val="ListParagraph"/>
              <w:numPr>
                <w:ilvl w:val="1"/>
                <w:numId w:val="41"/>
              </w:numPr>
              <w:spacing w:before="100" w:beforeAutospacing="1" w:after="100" w:afterAutospacing="1"/>
              <w:ind w:left="885"/>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Прописаном року за решавање предмета</w:t>
            </w:r>
          </w:p>
          <w:p w14:paraId="2CAA30D7" w14:textId="77777777" w:rsidR="005665BF" w:rsidRPr="005665BF" w:rsidRDefault="005665BF" w:rsidP="005665BF">
            <w:pPr>
              <w:pStyle w:val="ListParagraph"/>
              <w:numPr>
                <w:ilvl w:val="1"/>
                <w:numId w:val="41"/>
              </w:numPr>
              <w:spacing w:before="100" w:beforeAutospacing="1" w:after="100" w:afterAutospacing="1"/>
              <w:ind w:left="885"/>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Финансијским издацима:</w:t>
            </w:r>
          </w:p>
          <w:p w14:paraId="18207F53" w14:textId="77777777" w:rsidR="005665BF" w:rsidRPr="005665BF" w:rsidRDefault="005665BF" w:rsidP="005665BF">
            <w:pPr>
              <w:pStyle w:val="ListParagraph"/>
              <w:numPr>
                <w:ilvl w:val="0"/>
                <w:numId w:val="42"/>
              </w:numPr>
              <w:spacing w:before="100" w:beforeAutospacing="1" w:after="100" w:afterAutospacing="1"/>
              <w:ind w:left="1350"/>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Износ издатка</w:t>
            </w:r>
          </w:p>
          <w:p w14:paraId="31C1571D" w14:textId="77777777" w:rsidR="005665BF" w:rsidRPr="005665BF" w:rsidRDefault="005665BF" w:rsidP="005665BF">
            <w:pPr>
              <w:pStyle w:val="ListParagraph"/>
              <w:numPr>
                <w:ilvl w:val="0"/>
                <w:numId w:val="42"/>
              </w:numPr>
              <w:spacing w:before="100" w:beforeAutospacing="1" w:after="100" w:afterAutospacing="1"/>
              <w:ind w:left="1350"/>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Сврха уплате</w:t>
            </w:r>
          </w:p>
          <w:p w14:paraId="6137C3B5" w14:textId="77777777" w:rsidR="005665BF" w:rsidRPr="005665BF" w:rsidRDefault="005665BF" w:rsidP="005665BF">
            <w:pPr>
              <w:pStyle w:val="ListParagraph"/>
              <w:numPr>
                <w:ilvl w:val="0"/>
                <w:numId w:val="42"/>
              </w:numPr>
              <w:spacing w:before="100" w:beforeAutospacing="1" w:after="100" w:afterAutospacing="1"/>
              <w:ind w:left="1350"/>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Назив и адреса примаоца</w:t>
            </w:r>
          </w:p>
          <w:p w14:paraId="335BDE3B" w14:textId="77777777" w:rsidR="005665BF" w:rsidRPr="005665BF" w:rsidRDefault="005665BF" w:rsidP="005665BF">
            <w:pPr>
              <w:pStyle w:val="ListParagraph"/>
              <w:numPr>
                <w:ilvl w:val="0"/>
                <w:numId w:val="42"/>
              </w:numPr>
              <w:spacing w:before="100" w:beforeAutospacing="1" w:after="100" w:afterAutospacing="1"/>
              <w:ind w:left="1350"/>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Број рачуна</w:t>
            </w:r>
          </w:p>
          <w:p w14:paraId="6669515A" w14:textId="77777777" w:rsidR="005665BF" w:rsidRPr="005665BF" w:rsidRDefault="005665BF" w:rsidP="005665BF">
            <w:pPr>
              <w:pStyle w:val="ListParagraph"/>
              <w:numPr>
                <w:ilvl w:val="0"/>
                <w:numId w:val="42"/>
              </w:numPr>
              <w:spacing w:before="100" w:beforeAutospacing="1" w:after="100" w:afterAutospacing="1"/>
              <w:ind w:left="1350"/>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Модел и позив на број</w:t>
            </w:r>
          </w:p>
          <w:p w14:paraId="0621AEDE" w14:textId="77777777" w:rsidR="005665BF" w:rsidRPr="005665BF" w:rsidRDefault="005665BF" w:rsidP="00B4467F">
            <w:pPr>
              <w:jc w:val="left"/>
              <w:rPr>
                <w:rFonts w:ascii="Times New Roman" w:eastAsia="Times New Roman" w:hAnsi="Times New Roman"/>
                <w:b/>
                <w:sz w:val="22"/>
                <w:szCs w:val="22"/>
                <w:lang w:val="sr-Cyrl-RS"/>
              </w:rPr>
            </w:pPr>
          </w:p>
          <w:p w14:paraId="49A92DCC" w14:textId="7332FD05" w:rsidR="000D588C" w:rsidRPr="005665BF" w:rsidRDefault="00E04A26" w:rsidP="00B4467F">
            <w:pPr>
              <w:jc w:val="left"/>
              <w:rPr>
                <w:rFonts w:ascii="Times New Roman" w:hAnsi="Times New Roman"/>
                <w:b/>
                <w:sz w:val="22"/>
                <w:szCs w:val="22"/>
                <w:lang w:val="sr-Cyrl-RS"/>
              </w:rPr>
            </w:pPr>
            <w:r w:rsidRPr="005665BF">
              <w:rPr>
                <w:rFonts w:ascii="Times New Roman" w:eastAsia="Times New Roman" w:hAnsi="Times New Roman"/>
                <w:b/>
                <w:sz w:val="22"/>
                <w:szCs w:val="22"/>
                <w:lang w:val="sr-Cyrl-RS"/>
              </w:rPr>
              <w:t xml:space="preserve">За примену ове препоруке, није потребна измена </w:t>
            </w:r>
            <w:r w:rsidRPr="005665BF">
              <w:rPr>
                <w:rFonts w:ascii="Times New Roman" w:hAnsi="Times New Roman"/>
                <w:b/>
                <w:sz w:val="22"/>
                <w:szCs w:val="22"/>
                <w:lang w:val="sr-Cyrl-RS"/>
              </w:rPr>
              <w:t>прописа.</w:t>
            </w:r>
          </w:p>
          <w:p w14:paraId="5CD04AEA" w14:textId="77777777" w:rsidR="00B4467F" w:rsidRPr="005665BF" w:rsidRDefault="00B4467F" w:rsidP="00B4467F">
            <w:pPr>
              <w:jc w:val="left"/>
              <w:rPr>
                <w:rFonts w:ascii="Times New Roman" w:hAnsi="Times New Roman"/>
                <w:b/>
                <w:sz w:val="22"/>
                <w:szCs w:val="22"/>
                <w:lang w:val="sr-Cyrl-RS"/>
              </w:rPr>
            </w:pPr>
          </w:p>
          <w:p w14:paraId="7A4EDA3A" w14:textId="20F3B1E6" w:rsidR="000D588C" w:rsidRPr="005665BF" w:rsidRDefault="000D588C" w:rsidP="00B4467F">
            <w:pPr>
              <w:pStyle w:val="ListParagraph"/>
              <w:numPr>
                <w:ilvl w:val="1"/>
                <w:numId w:val="28"/>
              </w:numPr>
              <w:rPr>
                <w:rFonts w:ascii="Times New Roman" w:hAnsi="Times New Roman"/>
                <w:b/>
                <w:sz w:val="22"/>
                <w:szCs w:val="22"/>
                <w:u w:val="single"/>
                <w:lang w:val="sr-Cyrl-RS"/>
              </w:rPr>
            </w:pPr>
            <w:r w:rsidRPr="005665BF">
              <w:rPr>
                <w:rFonts w:ascii="Times New Roman" w:hAnsi="Times New Roman"/>
                <w:b/>
                <w:sz w:val="22"/>
                <w:szCs w:val="22"/>
                <w:u w:val="single"/>
                <w:lang w:val="sr-Cyrl-RS"/>
              </w:rPr>
              <w:t>Елиминација наплаћиване накнаде</w:t>
            </w:r>
            <w:r w:rsidR="00103D25" w:rsidRPr="005665BF">
              <w:rPr>
                <w:rFonts w:ascii="Times New Roman" w:hAnsi="Times New Roman"/>
                <w:b/>
                <w:sz w:val="22"/>
                <w:szCs w:val="22"/>
                <w:u w:val="single"/>
                <w:lang w:val="sr-Cyrl-RS"/>
              </w:rPr>
              <w:t xml:space="preserve"> која нема правни основ</w:t>
            </w:r>
          </w:p>
          <w:p w14:paraId="67134BB3" w14:textId="77777777" w:rsidR="007D6C3A" w:rsidRPr="005665BF" w:rsidRDefault="007D6C3A" w:rsidP="007D6C3A">
            <w:pPr>
              <w:pStyle w:val="ListParagraph"/>
              <w:ind w:left="792"/>
              <w:rPr>
                <w:rFonts w:ascii="Times New Roman" w:hAnsi="Times New Roman"/>
                <w:b/>
                <w:sz w:val="22"/>
                <w:szCs w:val="22"/>
                <w:u w:val="single"/>
                <w:lang w:val="sr-Cyrl-RS"/>
              </w:rPr>
            </w:pPr>
          </w:p>
          <w:p w14:paraId="5286DE51" w14:textId="77777777" w:rsidR="00103D25" w:rsidRPr="005665BF" w:rsidRDefault="000D588C" w:rsidP="000D588C">
            <w:pPr>
              <w:autoSpaceDE w:val="0"/>
              <w:autoSpaceDN w:val="0"/>
              <w:adjustRightInd w:val="0"/>
              <w:rPr>
                <w:rFonts w:ascii="Times New Roman" w:hAnsi="Times New Roman"/>
                <w:sz w:val="22"/>
                <w:szCs w:val="22"/>
                <w:lang w:val="sr-Cyrl-RS"/>
              </w:rPr>
            </w:pPr>
            <w:r w:rsidRPr="005665BF">
              <w:rPr>
                <w:rFonts w:ascii="Times New Roman" w:hAnsi="Times New Roman"/>
                <w:sz w:val="22"/>
                <w:szCs w:val="22"/>
                <w:lang w:val="sr-Cyrl-RS"/>
              </w:rPr>
              <w:t xml:space="preserve">Подносиоцу захтева се, </w:t>
            </w:r>
            <w:r w:rsidR="007D6C3A" w:rsidRPr="005665BF">
              <w:rPr>
                <w:rFonts w:ascii="Times New Roman" w:hAnsi="Times New Roman"/>
                <w:sz w:val="22"/>
                <w:szCs w:val="22"/>
                <w:lang w:val="sr-Cyrl-RS"/>
              </w:rPr>
              <w:t xml:space="preserve">по наводима службеника, </w:t>
            </w:r>
            <w:r w:rsidRPr="005665BF">
              <w:rPr>
                <w:rFonts w:ascii="Times New Roman" w:hAnsi="Times New Roman"/>
                <w:sz w:val="22"/>
                <w:szCs w:val="22"/>
                <w:lang w:val="sr-Cyrl-RS"/>
              </w:rPr>
              <w:t>поред републичке административне таксе за захтев по тарифном броју 1 и таксе за решење по тарифном броју 185г, Закона о републичким административним таксама (</w:t>
            </w:r>
            <w:r w:rsidRPr="005665BF">
              <w:rPr>
                <w:rFonts w:ascii="Times New Roman" w:eastAsiaTheme="minorHAnsi" w:hAnsi="Times New Roman"/>
                <w:color w:val="000000"/>
                <w:sz w:val="22"/>
                <w:szCs w:val="22"/>
              </w:rPr>
              <w:t>“</w:t>
            </w:r>
            <w:r w:rsidRPr="005665BF">
              <w:rPr>
                <w:rFonts w:ascii="Times New Roman" w:hAnsi="Times New Roman"/>
                <w:sz w:val="22"/>
                <w:szCs w:val="22"/>
                <w:lang w:val="sr-Cyrl-RS"/>
              </w:rPr>
              <w:t>Службени гласник РС”, бр. 43/2003, 51/2003, 101/2005, 5/ 2009, 54/ 2009, 50/ 2011, 93/ 2012, 65/ 2013, 83/ 2015, 112/ 2015, 113/ 2017, 3/2018 и 50/2018), наплаћује и накнада која је предвиђена Наредбом</w:t>
            </w:r>
            <w:r w:rsidRPr="005665BF">
              <w:rPr>
                <w:rFonts w:ascii="Times New Roman" w:hAnsi="Times New Roman"/>
                <w:sz w:val="22"/>
                <w:szCs w:val="22"/>
              </w:rPr>
              <w:t xml:space="preserve"> </w:t>
            </w:r>
            <w:r w:rsidRPr="005665BF">
              <w:rPr>
                <w:rFonts w:ascii="Times New Roman" w:hAnsi="Times New Roman"/>
                <w:sz w:val="22"/>
                <w:szCs w:val="22"/>
                <w:lang w:val="sr-Cyrl-RS"/>
              </w:rPr>
              <w:t>о висини и начину плаћања накнаде за покривање трошкова испитивања и утврђивања здравствене исправности животних намирница и предмета опште употребе који се увозе „Службени лист СРЈ”, бр. 9/ 1997, 24/ 1997, 20/ 1999</w:t>
            </w:r>
            <w:r w:rsidR="00103D25" w:rsidRPr="005665BF">
              <w:rPr>
                <w:rFonts w:ascii="Times New Roman" w:hAnsi="Times New Roman"/>
                <w:sz w:val="22"/>
                <w:szCs w:val="22"/>
                <w:lang w:val="sr-Cyrl-RS"/>
              </w:rPr>
              <w:t>.</w:t>
            </w:r>
          </w:p>
          <w:p w14:paraId="2C013128" w14:textId="77777777" w:rsidR="00103D25" w:rsidRPr="005665BF" w:rsidRDefault="00103D25" w:rsidP="000D588C">
            <w:pPr>
              <w:autoSpaceDE w:val="0"/>
              <w:autoSpaceDN w:val="0"/>
              <w:adjustRightInd w:val="0"/>
              <w:rPr>
                <w:rFonts w:ascii="Times New Roman" w:hAnsi="Times New Roman"/>
                <w:sz w:val="22"/>
                <w:szCs w:val="22"/>
                <w:lang w:val="sr-Cyrl-RS"/>
              </w:rPr>
            </w:pPr>
          </w:p>
          <w:p w14:paraId="3E16CB39" w14:textId="44C79543" w:rsidR="000D588C" w:rsidRPr="005665BF" w:rsidRDefault="000D588C" w:rsidP="000D588C">
            <w:pPr>
              <w:autoSpaceDE w:val="0"/>
              <w:autoSpaceDN w:val="0"/>
              <w:adjustRightInd w:val="0"/>
              <w:rPr>
                <w:rFonts w:ascii="Times New Roman" w:hAnsi="Times New Roman"/>
                <w:sz w:val="22"/>
                <w:szCs w:val="22"/>
                <w:lang w:val="sr-Cyrl-RS"/>
              </w:rPr>
            </w:pPr>
            <w:r w:rsidRPr="005665BF">
              <w:rPr>
                <w:rFonts w:ascii="Times New Roman" w:hAnsi="Times New Roman"/>
                <w:sz w:val="22"/>
                <w:szCs w:val="22"/>
                <w:lang w:val="sr-Cyrl-RS"/>
              </w:rPr>
              <w:t xml:space="preserve">Правни основ наведене накнаде је Закон о здравственој исправности животних намирница и предмета опште употребе (“Службени лист СФРЈ”, бр. 53/91 и “Службени лист СРЈ”, бр. 28/96), који је стављен ван снаге доношењем Закон о безбедности хране: 41/2009-77 и других прописа, на који начин је и Наредба стављена ван снаге. Поред изнетог, Законом није предвиђено наплаћивање посебне накнаде за покривање стварних трошкова поступка, чије је повређено правило да није дозвољена вишеструка наплата административне таксе и  накнада, осим ако посебним прописом накнада ние дозвољена. </w:t>
            </w:r>
          </w:p>
          <w:p w14:paraId="0B7F0FC5" w14:textId="77777777" w:rsidR="000D588C" w:rsidRPr="005665BF" w:rsidRDefault="000D588C" w:rsidP="000D588C">
            <w:pPr>
              <w:autoSpaceDE w:val="0"/>
              <w:autoSpaceDN w:val="0"/>
              <w:adjustRightInd w:val="0"/>
              <w:rPr>
                <w:rFonts w:ascii="Times New Roman" w:hAnsi="Times New Roman"/>
                <w:sz w:val="22"/>
                <w:szCs w:val="22"/>
                <w:lang w:val="sr-Cyrl-RS"/>
              </w:rPr>
            </w:pPr>
          </w:p>
          <w:p w14:paraId="248CA5AD" w14:textId="5B540E17" w:rsidR="000D588C" w:rsidRPr="005665BF" w:rsidRDefault="000D588C" w:rsidP="000D588C">
            <w:pPr>
              <w:autoSpaceDE w:val="0"/>
              <w:autoSpaceDN w:val="0"/>
              <w:adjustRightInd w:val="0"/>
              <w:rPr>
                <w:rFonts w:ascii="Times New Roman" w:hAnsi="Times New Roman"/>
                <w:sz w:val="22"/>
                <w:szCs w:val="22"/>
                <w:lang w:val="sr-Cyrl-RS"/>
              </w:rPr>
            </w:pPr>
            <w:r w:rsidRPr="005665BF">
              <w:rPr>
                <w:rFonts w:ascii="Times New Roman" w:hAnsi="Times New Roman"/>
                <w:sz w:val="22"/>
                <w:szCs w:val="22"/>
                <w:lang w:val="sr-Cyrl-RS"/>
              </w:rPr>
              <w:t>Препоручује се укидање наплате накнаде</w:t>
            </w:r>
            <w:r w:rsidR="00103D25" w:rsidRPr="005665BF">
              <w:rPr>
                <w:rFonts w:ascii="Times New Roman" w:hAnsi="Times New Roman"/>
                <w:sz w:val="22"/>
                <w:szCs w:val="22"/>
                <w:lang w:val="sr-Cyrl-RS"/>
              </w:rPr>
              <w:t xml:space="preserve"> која нема правни основ</w:t>
            </w:r>
            <w:r w:rsidRPr="005665BF">
              <w:rPr>
                <w:rFonts w:ascii="Times New Roman" w:hAnsi="Times New Roman"/>
                <w:sz w:val="22"/>
                <w:szCs w:val="22"/>
                <w:lang w:val="sr-Cyrl-RS"/>
              </w:rPr>
              <w:t>.</w:t>
            </w:r>
          </w:p>
          <w:p w14:paraId="42BC9EA9" w14:textId="77777777" w:rsidR="000D588C" w:rsidRPr="005665BF" w:rsidRDefault="000D588C" w:rsidP="000D588C">
            <w:pPr>
              <w:autoSpaceDE w:val="0"/>
              <w:autoSpaceDN w:val="0"/>
              <w:adjustRightInd w:val="0"/>
              <w:rPr>
                <w:rFonts w:ascii="Times New Roman" w:hAnsi="Times New Roman"/>
                <w:sz w:val="22"/>
                <w:szCs w:val="22"/>
                <w:lang w:val="sr-Cyrl-RS"/>
              </w:rPr>
            </w:pPr>
          </w:p>
          <w:p w14:paraId="52F0DAF6" w14:textId="5637D6A8" w:rsidR="00A60BC6" w:rsidRPr="005665BF" w:rsidRDefault="000D588C" w:rsidP="000D588C">
            <w:pPr>
              <w:autoSpaceDE w:val="0"/>
              <w:autoSpaceDN w:val="0"/>
              <w:adjustRightInd w:val="0"/>
              <w:rPr>
                <w:rFonts w:ascii="Times New Roman" w:hAnsi="Times New Roman"/>
                <w:b/>
                <w:sz w:val="22"/>
                <w:szCs w:val="22"/>
                <w:lang w:val="sr-Cyrl-RS"/>
              </w:rPr>
            </w:pPr>
            <w:r w:rsidRPr="005665BF">
              <w:rPr>
                <w:rFonts w:ascii="Times New Roman" w:hAnsi="Times New Roman"/>
                <w:b/>
                <w:sz w:val="22"/>
                <w:szCs w:val="22"/>
                <w:lang w:val="sr-Cyrl-RS"/>
              </w:rPr>
              <w:t>За ову препоруку није потребна измена прописа</w:t>
            </w:r>
            <w:r w:rsidR="007F368D" w:rsidRPr="005665BF">
              <w:rPr>
                <w:rFonts w:ascii="Times New Roman" w:hAnsi="Times New Roman"/>
                <w:b/>
                <w:sz w:val="22"/>
                <w:szCs w:val="22"/>
                <w:lang w:val="sr-Cyrl-RS"/>
              </w:rPr>
              <w:t>.</w:t>
            </w:r>
          </w:p>
          <w:p w14:paraId="3732BC2E" w14:textId="77777777" w:rsidR="00E11C42" w:rsidRPr="005665BF" w:rsidRDefault="00E11C42" w:rsidP="000D588C">
            <w:pPr>
              <w:autoSpaceDE w:val="0"/>
              <w:autoSpaceDN w:val="0"/>
              <w:adjustRightInd w:val="0"/>
              <w:rPr>
                <w:rFonts w:ascii="Times New Roman" w:hAnsi="Times New Roman"/>
                <w:b/>
                <w:sz w:val="22"/>
                <w:szCs w:val="22"/>
                <w:lang w:val="sr-Cyrl-RS"/>
              </w:rPr>
            </w:pPr>
          </w:p>
          <w:p w14:paraId="24C24758" w14:textId="77777777" w:rsidR="005C752B" w:rsidRPr="005665BF" w:rsidRDefault="005C752B" w:rsidP="00EC73D9">
            <w:pPr>
              <w:spacing w:before="120" w:after="120"/>
              <w:rPr>
                <w:rFonts w:ascii="Times New Roman" w:eastAsia="Times New Roman" w:hAnsi="Times New Roman"/>
                <w:b/>
                <w:sz w:val="22"/>
                <w:szCs w:val="22"/>
                <w:u w:val="single"/>
                <w:lang w:val="sr-Cyrl-RS"/>
              </w:rPr>
            </w:pPr>
          </w:p>
          <w:p w14:paraId="1C79C814" w14:textId="3ED4AE2C" w:rsidR="00E04A26" w:rsidRPr="005665BF" w:rsidRDefault="00E04A26" w:rsidP="00E52B71">
            <w:pPr>
              <w:pStyle w:val="ListParagraph"/>
              <w:numPr>
                <w:ilvl w:val="1"/>
                <w:numId w:val="28"/>
              </w:numPr>
              <w:spacing w:before="120" w:after="120"/>
              <w:rPr>
                <w:rFonts w:ascii="Times New Roman" w:hAnsi="Times New Roman"/>
                <w:b/>
                <w:sz w:val="22"/>
                <w:szCs w:val="22"/>
                <w:u w:val="single"/>
                <w:lang w:val="sr-Cyrl-RS"/>
              </w:rPr>
            </w:pPr>
            <w:r w:rsidRPr="005665BF">
              <w:rPr>
                <w:rFonts w:ascii="Times New Roman" w:eastAsia="Times New Roman" w:hAnsi="Times New Roman"/>
                <w:b/>
                <w:sz w:val="22"/>
                <w:szCs w:val="22"/>
                <w:u w:val="single"/>
                <w:lang w:val="sr-Cyrl-RS"/>
              </w:rPr>
              <w:t>Електронско попуњавање и подношење захтева</w:t>
            </w:r>
            <w:r w:rsidR="00E52B71" w:rsidRPr="005665BF">
              <w:rPr>
                <w:rFonts w:ascii="Times New Roman" w:eastAsia="Times New Roman" w:hAnsi="Times New Roman"/>
                <w:b/>
                <w:sz w:val="22"/>
                <w:szCs w:val="22"/>
                <w:u w:val="single"/>
                <w:lang w:val="sr-Cyrl-RS"/>
              </w:rPr>
              <w:t xml:space="preserve"> </w:t>
            </w:r>
            <w:r w:rsidR="00E52B71" w:rsidRPr="005665BF">
              <w:rPr>
                <w:rFonts w:ascii="Times New Roman" w:hAnsi="Times New Roman"/>
                <w:b/>
                <w:sz w:val="22"/>
                <w:szCs w:val="22"/>
                <w:u w:val="single"/>
                <w:lang w:val="sr-Cyrl-RS"/>
              </w:rPr>
              <w:t>(када се стекну услови за примену препоруке)</w:t>
            </w:r>
            <w:r w:rsidR="009E1719">
              <w:t xml:space="preserve"> </w:t>
            </w:r>
            <w:r w:rsidR="009E1719" w:rsidRPr="009E1719">
              <w:rPr>
                <w:rFonts w:ascii="Times New Roman" w:hAnsi="Times New Roman"/>
                <w:b/>
                <w:sz w:val="22"/>
                <w:szCs w:val="22"/>
                <w:u w:val="single"/>
                <w:lang w:val="sr-Cyrl-RS"/>
              </w:rPr>
              <w:t>по успостављању електронске писарнице</w:t>
            </w:r>
          </w:p>
          <w:p w14:paraId="54270358" w14:textId="77777777" w:rsidR="00E52B71" w:rsidRPr="005665BF" w:rsidRDefault="00E52B71" w:rsidP="00E52B71">
            <w:pPr>
              <w:pStyle w:val="ListParagraph"/>
              <w:spacing w:before="120" w:after="120"/>
              <w:ind w:left="792"/>
              <w:rPr>
                <w:rFonts w:ascii="Times New Roman" w:hAnsi="Times New Roman"/>
                <w:b/>
                <w:sz w:val="22"/>
                <w:szCs w:val="22"/>
                <w:u w:val="single"/>
                <w:lang w:val="sr-Cyrl-RS"/>
              </w:rPr>
            </w:pPr>
          </w:p>
          <w:p w14:paraId="06FD6323" w14:textId="77777777" w:rsidR="00E04A26" w:rsidRPr="005665BF" w:rsidRDefault="00E04A26" w:rsidP="00E04A26">
            <w:pPr>
              <w:pStyle w:val="ListParagraph"/>
              <w:spacing w:before="120" w:after="120"/>
              <w:ind w:left="-23" w:firstLine="23"/>
              <w:rPr>
                <w:rFonts w:ascii="Times New Roman" w:hAnsi="Times New Roman"/>
                <w:sz w:val="22"/>
                <w:szCs w:val="22"/>
                <w:lang w:val="sr-Cyrl-RS"/>
              </w:rPr>
            </w:pPr>
            <w:r w:rsidRPr="005665BF">
              <w:rPr>
                <w:rFonts w:ascii="Times New Roman" w:hAnsi="Times New Roman"/>
                <w:sz w:val="22"/>
                <w:szCs w:val="22"/>
                <w:lang w:val="sr-Cyrl-RS"/>
              </w:rPr>
              <w:t xml:space="preserve">Захтев се подноси лично или поштом. Законом о општем управном поступку („Сл.гласник“РС. бр. 18/2016), чл. </w:t>
            </w:r>
            <w:r w:rsidRPr="005665BF">
              <w:rPr>
                <w:rFonts w:ascii="Times New Roman" w:hAnsi="Times New Roman"/>
                <w:sz w:val="22"/>
                <w:szCs w:val="22"/>
                <w:lang w:val="sr-Latn-RS"/>
              </w:rPr>
              <w:t>56</w:t>
            </w:r>
            <w:r w:rsidRPr="005665BF">
              <w:rPr>
                <w:rFonts w:ascii="Times New Roman" w:hAnsi="Times New Roman"/>
                <w:sz w:val="22"/>
                <w:szCs w:val="22"/>
                <w:lang w:val="sr-Cyrl-RS"/>
              </w:rPr>
              <w:t>, предвиђено је електронско општење између органа и странака, а чланом 39. Закона о електронској управи ("Службени гласник РС", број 27/2018), који ће се примењивати од октобра 2019.</w:t>
            </w:r>
            <w:r w:rsidRPr="005665BF">
              <w:rPr>
                <w:rFonts w:ascii="Times New Roman" w:hAnsi="Times New Roman"/>
                <w:sz w:val="22"/>
                <w:szCs w:val="22"/>
                <w:lang w:val="sr-Latn-RS"/>
              </w:rPr>
              <w:t xml:space="preserve"> </w:t>
            </w:r>
            <w:r w:rsidRPr="005665BF">
              <w:rPr>
                <w:rFonts w:ascii="Times New Roman" w:hAnsi="Times New Roman"/>
                <w:sz w:val="22"/>
                <w:szCs w:val="22"/>
                <w:lang w:val="sr-Cyrl-RS"/>
              </w:rPr>
              <w:t>године, уведена је обавеза  органа да омогући пријем електронског поднеска преко Портала еУправа, другог електронског јединственог управног места или другим путем, у складу са законом којим се уређује електронски документ и услуге од поверења у електронском пословању.</w:t>
            </w:r>
          </w:p>
          <w:p w14:paraId="41D0EE36" w14:textId="77777777" w:rsidR="00E04A26" w:rsidRPr="005665BF" w:rsidRDefault="00E04A26" w:rsidP="00E04A26">
            <w:pPr>
              <w:pStyle w:val="ListParagraph"/>
              <w:spacing w:before="120" w:after="120"/>
              <w:ind w:left="-23" w:firstLine="23"/>
              <w:rPr>
                <w:rFonts w:ascii="Times New Roman" w:hAnsi="Times New Roman"/>
                <w:sz w:val="22"/>
                <w:szCs w:val="22"/>
                <w:lang w:val="sr-Cyrl-RS"/>
              </w:rPr>
            </w:pPr>
          </w:p>
          <w:p w14:paraId="074F65D0" w14:textId="2778B1BA" w:rsidR="00E04A26" w:rsidRPr="005665BF" w:rsidRDefault="00E04A26" w:rsidP="00E04A26">
            <w:pPr>
              <w:pStyle w:val="ListParagraph"/>
              <w:spacing w:before="120" w:after="120"/>
              <w:ind w:left="-23" w:firstLine="23"/>
              <w:rPr>
                <w:rFonts w:ascii="Times New Roman" w:hAnsi="Times New Roman"/>
                <w:sz w:val="22"/>
                <w:szCs w:val="22"/>
                <w:lang w:val="sr-Cyrl-RS"/>
              </w:rPr>
            </w:pPr>
            <w:r w:rsidRPr="005665BF">
              <w:rPr>
                <w:rFonts w:ascii="Times New Roman" w:hAnsi="Times New Roman"/>
                <w:sz w:val="22"/>
                <w:szCs w:val="22"/>
                <w:lang w:val="sr-Cyrl-RS"/>
              </w:rPr>
              <w:t xml:space="preserve">Препорука је да се до успостављања пуне функције електронског подношења захтева преко портала е Управе, омогући попуњавање и подношењe захтева електронским путем преко званичног налога електронске поште </w:t>
            </w:r>
            <w:r w:rsidR="00BC59F0" w:rsidRPr="005665BF">
              <w:rPr>
                <w:rFonts w:ascii="Times New Roman" w:hAnsi="Times New Roman"/>
                <w:sz w:val="22"/>
                <w:szCs w:val="22"/>
                <w:lang w:val="sr-Cyrl-RS"/>
              </w:rPr>
              <w:t>Министарства здравља</w:t>
            </w:r>
            <w:r w:rsidR="00E11C42" w:rsidRPr="005665BF">
              <w:rPr>
                <w:rFonts w:ascii="Times New Roman" w:hAnsi="Times New Roman"/>
                <w:sz w:val="22"/>
                <w:szCs w:val="22"/>
                <w:lang w:val="sr-Cyrl-RS"/>
              </w:rPr>
              <w:t xml:space="preserve"> када се стекну услови за примену препоруке</w:t>
            </w:r>
            <w:r w:rsidRPr="005665BF">
              <w:rPr>
                <w:rFonts w:ascii="Times New Roman" w:hAnsi="Times New Roman"/>
                <w:sz w:val="22"/>
                <w:szCs w:val="22"/>
                <w:lang w:val="sr-Cyrl-RS"/>
              </w:rPr>
              <w:t xml:space="preserve">. Захтев подносиоца мора бити потписан квалификованим електронским потписом. </w:t>
            </w:r>
          </w:p>
          <w:p w14:paraId="0C018806" w14:textId="77777777" w:rsidR="00E04A26" w:rsidRPr="005665BF" w:rsidRDefault="00E04A26" w:rsidP="00E04A26">
            <w:pPr>
              <w:spacing w:before="120" w:after="120"/>
              <w:rPr>
                <w:rFonts w:ascii="Times New Roman" w:hAnsi="Times New Roman"/>
                <w:sz w:val="22"/>
                <w:szCs w:val="22"/>
                <w:lang w:val="sr-Cyrl-RS"/>
              </w:rPr>
            </w:pPr>
            <w:r w:rsidRPr="005665BF">
              <w:rPr>
                <w:rFonts w:ascii="Times New Roman" w:hAnsi="Times New Roman"/>
                <w:sz w:val="22"/>
                <w:szCs w:val="22"/>
                <w:lang w:val="sr-Cyrl-RS"/>
              </w:rPr>
              <w:t>Електронско попуњавање и подношења захтева допринело би  привредном сектору уштеде у погледу времена и трошкова.</w:t>
            </w:r>
          </w:p>
          <w:p w14:paraId="31CC0F25" w14:textId="77777777" w:rsidR="00E04A26" w:rsidRPr="005665BF" w:rsidRDefault="00E04A26" w:rsidP="00E04A26">
            <w:pPr>
              <w:pStyle w:val="ListParagraph"/>
              <w:spacing w:before="120"/>
              <w:jc w:val="left"/>
              <w:rPr>
                <w:rFonts w:ascii="Times New Roman" w:eastAsia="Times New Roman" w:hAnsi="Times New Roman"/>
                <w:b/>
                <w:sz w:val="22"/>
                <w:szCs w:val="22"/>
                <w:u w:val="single"/>
                <w:lang w:val="sr-Cyrl-RS"/>
              </w:rPr>
            </w:pPr>
          </w:p>
          <w:p w14:paraId="743E3559" w14:textId="77777777" w:rsidR="00251CC3" w:rsidRPr="005665BF" w:rsidRDefault="00BC59F0" w:rsidP="00E11C42">
            <w:pPr>
              <w:jc w:val="left"/>
              <w:rPr>
                <w:rFonts w:ascii="Times New Roman" w:hAnsi="Times New Roman"/>
                <w:b/>
                <w:sz w:val="22"/>
                <w:szCs w:val="22"/>
                <w:lang w:val="sr-Cyrl-RS"/>
              </w:rPr>
            </w:pPr>
            <w:r w:rsidRPr="005665BF">
              <w:rPr>
                <w:rFonts w:ascii="Times New Roman" w:eastAsia="Times New Roman" w:hAnsi="Times New Roman"/>
                <w:b/>
                <w:sz w:val="22"/>
                <w:szCs w:val="22"/>
                <w:lang w:val="sr-Cyrl-RS"/>
              </w:rPr>
              <w:t xml:space="preserve">За примену ове препоруке </w:t>
            </w:r>
            <w:r w:rsidR="00E04A26" w:rsidRPr="005665BF">
              <w:rPr>
                <w:rFonts w:ascii="Times New Roman" w:eastAsia="Times New Roman" w:hAnsi="Times New Roman"/>
                <w:b/>
                <w:sz w:val="22"/>
                <w:szCs w:val="22"/>
                <w:lang w:val="sr-Cyrl-RS"/>
              </w:rPr>
              <w:t xml:space="preserve">није потребна измена </w:t>
            </w:r>
            <w:r w:rsidR="00E04A26" w:rsidRPr="005665BF">
              <w:rPr>
                <w:rFonts w:ascii="Times New Roman" w:hAnsi="Times New Roman"/>
                <w:b/>
                <w:sz w:val="22"/>
                <w:szCs w:val="22"/>
                <w:lang w:val="sr-Cyrl-RS"/>
              </w:rPr>
              <w:t>прописа.</w:t>
            </w:r>
          </w:p>
          <w:p w14:paraId="3EAB4AF8" w14:textId="3DD6CB33" w:rsidR="00B4467F" w:rsidRPr="005665BF" w:rsidRDefault="00B4467F" w:rsidP="00E11C42">
            <w:pPr>
              <w:jc w:val="left"/>
              <w:rPr>
                <w:rFonts w:ascii="Times New Roman" w:hAnsi="Times New Roman"/>
                <w:b/>
                <w:sz w:val="22"/>
                <w:szCs w:val="22"/>
                <w:lang w:val="sr-Cyrl-RS"/>
              </w:rPr>
            </w:pPr>
          </w:p>
        </w:tc>
      </w:tr>
      <w:tr w:rsidR="00CA1CE9" w:rsidRPr="00745328" w14:paraId="52C990E5" w14:textId="77777777" w:rsidTr="00C70F1B">
        <w:trPr>
          <w:trHeight w:val="454"/>
        </w:trPr>
        <w:tc>
          <w:tcPr>
            <w:tcW w:w="9060" w:type="dxa"/>
            <w:gridSpan w:val="2"/>
            <w:shd w:val="clear" w:color="auto" w:fill="DBE5F1" w:themeFill="accent1" w:themeFillTint="33"/>
            <w:vAlign w:val="center"/>
          </w:tcPr>
          <w:p w14:paraId="493D6146" w14:textId="522A3A14" w:rsidR="00CA1CE9" w:rsidRPr="005665BF" w:rsidRDefault="00CA1CE9" w:rsidP="00DC0B2E">
            <w:pPr>
              <w:pStyle w:val="NormalWeb"/>
              <w:numPr>
                <w:ilvl w:val="0"/>
                <w:numId w:val="28"/>
              </w:numPr>
              <w:spacing w:before="120" w:beforeAutospacing="0" w:after="120" w:afterAutospacing="0"/>
              <w:jc w:val="center"/>
              <w:rPr>
                <w:b/>
                <w:lang w:val="sr-Cyrl-RS"/>
              </w:rPr>
            </w:pPr>
            <w:r w:rsidRPr="005665BF">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745328" w14:paraId="077D3505" w14:textId="77777777" w:rsidTr="00DB19B9">
        <w:trPr>
          <w:trHeight w:val="454"/>
        </w:trPr>
        <w:tc>
          <w:tcPr>
            <w:tcW w:w="9060" w:type="dxa"/>
            <w:gridSpan w:val="2"/>
            <w:shd w:val="clear" w:color="auto" w:fill="auto"/>
          </w:tcPr>
          <w:p w14:paraId="66D8939A" w14:textId="77777777" w:rsidR="00B34ED6" w:rsidRPr="005665BF" w:rsidRDefault="00B34ED6" w:rsidP="00CA2CE7">
            <w:pPr>
              <w:jc w:val="center"/>
              <w:rPr>
                <w:rFonts w:ascii="Times New Roman" w:eastAsia="Times New Roman" w:hAnsi="Times New Roman"/>
                <w:b/>
                <w:sz w:val="24"/>
                <w:szCs w:val="24"/>
                <w:lang w:val="sr-Cyrl-RS"/>
              </w:rPr>
            </w:pPr>
          </w:p>
          <w:p w14:paraId="2BE5E835" w14:textId="77777777" w:rsidR="00103D25" w:rsidRPr="005665BF" w:rsidRDefault="00103D25" w:rsidP="00103D25">
            <w:pPr>
              <w:pStyle w:val="ListParagraph"/>
              <w:numPr>
                <w:ilvl w:val="0"/>
                <w:numId w:val="37"/>
              </w:numPr>
              <w:jc w:val="center"/>
              <w:rPr>
                <w:rFonts w:ascii="Times New Roman" w:eastAsia="Times New Roman" w:hAnsi="Times New Roman"/>
                <w:b/>
                <w:lang w:val="sr-Cyrl-RS"/>
              </w:rPr>
            </w:pPr>
          </w:p>
          <w:p w14:paraId="10088CE3" w14:textId="58C17B60" w:rsidR="00103D25" w:rsidRPr="005665BF" w:rsidRDefault="00103D25" w:rsidP="00103D25">
            <w:pPr>
              <w:jc w:val="right"/>
              <w:rPr>
                <w:rFonts w:ascii="Times New Roman" w:eastAsia="Times New Roman" w:hAnsi="Times New Roman"/>
                <w:b/>
                <w:sz w:val="22"/>
                <w:szCs w:val="22"/>
                <w:lang w:val="sr-Cyrl-RS"/>
              </w:rPr>
            </w:pPr>
            <w:r w:rsidRPr="005665BF">
              <w:rPr>
                <w:rFonts w:ascii="Times New Roman" w:eastAsia="Times New Roman" w:hAnsi="Times New Roman"/>
                <w:b/>
                <w:sz w:val="22"/>
                <w:szCs w:val="22"/>
                <w:lang w:val="sr-Cyrl-RS"/>
              </w:rPr>
              <w:t>НАЦРТ</w:t>
            </w:r>
          </w:p>
          <w:p w14:paraId="06789980" w14:textId="6CA84FC1" w:rsidR="00CA2CE7" w:rsidRPr="005665BF" w:rsidRDefault="0002160C" w:rsidP="00CA2CE7">
            <w:pPr>
              <w:jc w:val="center"/>
              <w:rPr>
                <w:rFonts w:ascii="Times New Roman" w:eastAsia="Times New Roman" w:hAnsi="Times New Roman"/>
                <w:b/>
                <w:sz w:val="22"/>
                <w:szCs w:val="22"/>
                <w:lang w:val="sr-Cyrl-RS"/>
              </w:rPr>
            </w:pPr>
            <w:r w:rsidRPr="005665BF">
              <w:rPr>
                <w:rFonts w:ascii="Times New Roman" w:eastAsia="Times New Roman" w:hAnsi="Times New Roman"/>
                <w:b/>
                <w:sz w:val="22"/>
                <w:szCs w:val="22"/>
                <w:lang w:val="sr-Cyrl-RS"/>
              </w:rPr>
              <w:t>ЗАКОН</w:t>
            </w:r>
            <w:r w:rsidR="00CA2CE7" w:rsidRPr="005665BF">
              <w:rPr>
                <w:rFonts w:ascii="Times New Roman" w:eastAsia="Times New Roman" w:hAnsi="Times New Roman"/>
                <w:b/>
                <w:sz w:val="22"/>
                <w:szCs w:val="22"/>
                <w:lang w:val="sr-Cyrl-RS"/>
              </w:rPr>
              <w:t xml:space="preserve"> О ДОПУНАМА ЗАКОНА О БЕЗБЕДНОСТИ ХРАНЕ </w:t>
            </w:r>
          </w:p>
          <w:p w14:paraId="51ACC903" w14:textId="77777777" w:rsidR="00103D25" w:rsidRPr="005665BF" w:rsidRDefault="00103D25" w:rsidP="00CA2CE7">
            <w:pPr>
              <w:jc w:val="center"/>
              <w:rPr>
                <w:rFonts w:ascii="Times New Roman" w:eastAsia="Times New Roman" w:hAnsi="Times New Roman"/>
                <w:b/>
                <w:sz w:val="22"/>
                <w:szCs w:val="22"/>
                <w:lang w:val="sr-Cyrl-RS"/>
              </w:rPr>
            </w:pPr>
          </w:p>
          <w:p w14:paraId="76296FF7" w14:textId="09259E74" w:rsidR="00FD489F" w:rsidRPr="005665BF" w:rsidRDefault="00FD489F" w:rsidP="00FD489F">
            <w:pPr>
              <w:jc w:val="center"/>
              <w:rPr>
                <w:rFonts w:ascii="Times New Roman" w:eastAsia="Times New Roman" w:hAnsi="Times New Roman"/>
                <w:b/>
                <w:sz w:val="22"/>
                <w:szCs w:val="22"/>
                <w:lang w:val="sr-Latn-RS"/>
              </w:rPr>
            </w:pPr>
            <w:r w:rsidRPr="005665BF">
              <w:rPr>
                <w:rFonts w:ascii="Times New Roman" w:eastAsia="Times New Roman" w:hAnsi="Times New Roman"/>
                <w:b/>
                <w:sz w:val="22"/>
                <w:szCs w:val="22"/>
                <w:lang w:val="sr-Cyrl-RS"/>
              </w:rPr>
              <w:t xml:space="preserve">Члан </w:t>
            </w:r>
            <w:r w:rsidR="00B34ED6" w:rsidRPr="005665BF">
              <w:rPr>
                <w:rFonts w:ascii="Times New Roman" w:eastAsia="Times New Roman" w:hAnsi="Times New Roman"/>
                <w:b/>
                <w:sz w:val="22"/>
                <w:szCs w:val="22"/>
                <w:lang w:val="sr-Latn-RS"/>
              </w:rPr>
              <w:t>1.</w:t>
            </w:r>
          </w:p>
          <w:p w14:paraId="35A83F4C" w14:textId="75F0F71E" w:rsidR="00C7468B" w:rsidRPr="005665BF" w:rsidRDefault="009F5223" w:rsidP="003817F9">
            <w:pPr>
              <w:ind w:firstLine="540"/>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 xml:space="preserve">У Закону о безбедности хране („Службени гласник РС”, бр. </w:t>
            </w:r>
            <w:r w:rsidRPr="005665BF">
              <w:rPr>
                <w:rFonts w:ascii="Times New Roman" w:eastAsia="Times New Roman" w:hAnsi="Times New Roman"/>
                <w:sz w:val="22"/>
                <w:szCs w:val="22"/>
              </w:rPr>
              <w:t>41/2009</w:t>
            </w:r>
            <w:r w:rsidRPr="005665BF">
              <w:rPr>
                <w:rFonts w:ascii="Times New Roman" w:eastAsia="Times New Roman" w:hAnsi="Times New Roman"/>
                <w:sz w:val="22"/>
                <w:szCs w:val="22"/>
                <w:lang w:val="sr-Cyrl-RS"/>
              </w:rPr>
              <w:t>)</w:t>
            </w:r>
            <w:r w:rsidR="003F3E1D" w:rsidRPr="005665BF">
              <w:rPr>
                <w:rFonts w:ascii="Times New Roman" w:eastAsia="Times New Roman" w:hAnsi="Times New Roman"/>
                <w:sz w:val="22"/>
                <w:szCs w:val="22"/>
                <w:lang w:val="sr-Cyrl-RS"/>
              </w:rPr>
              <w:t xml:space="preserve"> у </w:t>
            </w:r>
            <w:r w:rsidR="001C251E" w:rsidRPr="005665BF">
              <w:rPr>
                <w:rFonts w:ascii="Times New Roman" w:eastAsia="Times New Roman" w:hAnsi="Times New Roman"/>
                <w:sz w:val="22"/>
                <w:szCs w:val="22"/>
                <w:lang w:val="sr-Cyrl-RS"/>
              </w:rPr>
              <w:t>члан</w:t>
            </w:r>
            <w:r w:rsidR="003F3E1D" w:rsidRPr="005665BF">
              <w:rPr>
                <w:rFonts w:ascii="Times New Roman" w:eastAsia="Times New Roman" w:hAnsi="Times New Roman"/>
                <w:sz w:val="22"/>
                <w:szCs w:val="22"/>
                <w:lang w:val="sr-Cyrl-RS"/>
              </w:rPr>
              <w:t xml:space="preserve">у 26, додаје се нови став 6. који гласи: </w:t>
            </w:r>
          </w:p>
          <w:p w14:paraId="6326BE00" w14:textId="77777777" w:rsidR="00C7468B" w:rsidRPr="005665BF" w:rsidRDefault="00C7468B" w:rsidP="003817F9">
            <w:pPr>
              <w:ind w:firstLine="540"/>
              <w:rPr>
                <w:rFonts w:ascii="Times New Roman" w:eastAsia="Times New Roman" w:hAnsi="Times New Roman"/>
                <w:sz w:val="22"/>
                <w:szCs w:val="22"/>
                <w:lang w:val="sr-Cyrl-RS"/>
              </w:rPr>
            </w:pPr>
          </w:p>
          <w:p w14:paraId="0DF5F93A" w14:textId="7CE9D97B" w:rsidR="003817F9" w:rsidRPr="005665BF" w:rsidRDefault="003F3E1D" w:rsidP="001C251E">
            <w:pPr>
              <w:ind w:firstLine="540"/>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„Министар односно министар надлежан за послове здравља ближе прописује услове за увоз дијететских производа, дечије хране и замене за мајчино млеко, хран</w:t>
            </w:r>
            <w:r w:rsidR="008A1A89" w:rsidRPr="005665BF">
              <w:rPr>
                <w:rFonts w:ascii="Times New Roman" w:eastAsia="Times New Roman" w:hAnsi="Times New Roman"/>
                <w:sz w:val="22"/>
                <w:szCs w:val="22"/>
                <w:lang w:val="sr-Latn-RS"/>
              </w:rPr>
              <w:t>e</w:t>
            </w:r>
            <w:r w:rsidRPr="005665BF">
              <w:rPr>
                <w:rFonts w:ascii="Times New Roman" w:eastAsia="Times New Roman" w:hAnsi="Times New Roman"/>
                <w:sz w:val="22"/>
                <w:szCs w:val="22"/>
                <w:lang w:val="sr-Cyrl-RS"/>
              </w:rPr>
              <w:t xml:space="preserve"> за особе на дијети за мршављење, хран</w:t>
            </w:r>
            <w:r w:rsidR="008A1A89" w:rsidRPr="005665BF">
              <w:rPr>
                <w:rFonts w:ascii="Times New Roman" w:eastAsia="Times New Roman" w:hAnsi="Times New Roman"/>
                <w:sz w:val="22"/>
                <w:szCs w:val="22"/>
                <w:lang w:val="sr-Latn-RS"/>
              </w:rPr>
              <w:t>e</w:t>
            </w:r>
            <w:r w:rsidRPr="005665BF">
              <w:rPr>
                <w:rFonts w:ascii="Times New Roman" w:eastAsia="Times New Roman" w:hAnsi="Times New Roman"/>
                <w:sz w:val="22"/>
                <w:szCs w:val="22"/>
                <w:lang w:val="sr-Cyrl-RS"/>
              </w:rPr>
              <w:t xml:space="preserve"> за посебне медицинске намене, хран</w:t>
            </w:r>
            <w:r w:rsidR="008A1A89" w:rsidRPr="005665BF">
              <w:rPr>
                <w:rFonts w:ascii="Times New Roman" w:eastAsia="Times New Roman" w:hAnsi="Times New Roman"/>
                <w:sz w:val="22"/>
                <w:szCs w:val="22"/>
                <w:lang w:val="sr-Latn-RS"/>
              </w:rPr>
              <w:t>e</w:t>
            </w:r>
            <w:r w:rsidRPr="005665BF">
              <w:rPr>
                <w:rFonts w:ascii="Times New Roman" w:eastAsia="Times New Roman" w:hAnsi="Times New Roman"/>
                <w:sz w:val="22"/>
                <w:szCs w:val="22"/>
                <w:lang w:val="sr-Cyrl-RS"/>
              </w:rPr>
              <w:t xml:space="preserve"> за особе интолерантне на глутен, замене соли за људску исхрану и соли за исхрану људи,  дода</w:t>
            </w:r>
            <w:r w:rsidR="008A1A89" w:rsidRPr="005665BF">
              <w:rPr>
                <w:rFonts w:ascii="Times New Roman" w:eastAsia="Times New Roman" w:hAnsi="Times New Roman"/>
                <w:sz w:val="22"/>
                <w:szCs w:val="22"/>
                <w:lang w:val="sr-Latn-RS"/>
              </w:rPr>
              <w:t>такаa</w:t>
            </w:r>
            <w:r w:rsidRPr="005665BF">
              <w:rPr>
                <w:rFonts w:ascii="Times New Roman" w:eastAsia="Times New Roman" w:hAnsi="Times New Roman"/>
                <w:sz w:val="22"/>
                <w:szCs w:val="22"/>
                <w:lang w:val="sr-Cyrl-RS"/>
              </w:rPr>
              <w:t xml:space="preserve"> исхрани</w:t>
            </w:r>
            <w:r w:rsidR="008A1A89" w:rsidRPr="005665BF">
              <w:rPr>
                <w:rFonts w:ascii="Times New Roman" w:eastAsia="Times New Roman" w:hAnsi="Times New Roman"/>
                <w:sz w:val="22"/>
                <w:szCs w:val="22"/>
                <w:lang w:val="sr-Cyrl-RS"/>
              </w:rPr>
              <w:t>,</w:t>
            </w:r>
            <w:r w:rsidRPr="005665BF">
              <w:rPr>
                <w:rFonts w:ascii="Times New Roman" w:eastAsia="Times New Roman" w:hAnsi="Times New Roman"/>
                <w:sz w:val="22"/>
                <w:szCs w:val="22"/>
                <w:lang w:val="sr-Cyrl-RS"/>
              </w:rPr>
              <w:t xml:space="preserve"> дијететски</w:t>
            </w:r>
            <w:r w:rsidR="008A1A89" w:rsidRPr="005665BF">
              <w:rPr>
                <w:rFonts w:ascii="Times New Roman" w:eastAsia="Times New Roman" w:hAnsi="Times New Roman"/>
                <w:sz w:val="22"/>
                <w:szCs w:val="22"/>
                <w:lang w:val="sr-Cyrl-RS"/>
              </w:rPr>
              <w:t>х</w:t>
            </w:r>
            <w:r w:rsidRPr="005665BF">
              <w:rPr>
                <w:rFonts w:ascii="Times New Roman" w:eastAsia="Times New Roman" w:hAnsi="Times New Roman"/>
                <w:sz w:val="22"/>
                <w:szCs w:val="22"/>
                <w:lang w:val="sr-Cyrl-RS"/>
              </w:rPr>
              <w:t xml:space="preserve"> суплемен</w:t>
            </w:r>
            <w:r w:rsidR="008A1A89" w:rsidRPr="005665BF">
              <w:rPr>
                <w:rFonts w:ascii="Times New Roman" w:eastAsia="Times New Roman" w:hAnsi="Times New Roman"/>
                <w:sz w:val="22"/>
                <w:szCs w:val="22"/>
                <w:lang w:val="sr-Cyrl-RS"/>
              </w:rPr>
              <w:t>а</w:t>
            </w:r>
            <w:r w:rsidRPr="005665BF">
              <w:rPr>
                <w:rFonts w:ascii="Times New Roman" w:eastAsia="Times New Roman" w:hAnsi="Times New Roman"/>
                <w:sz w:val="22"/>
                <w:szCs w:val="22"/>
                <w:lang w:val="sr-Cyrl-RS"/>
              </w:rPr>
              <w:t>т</w:t>
            </w:r>
            <w:r w:rsidR="008A1A89" w:rsidRPr="005665BF">
              <w:rPr>
                <w:rFonts w:ascii="Times New Roman" w:eastAsia="Times New Roman" w:hAnsi="Times New Roman"/>
                <w:sz w:val="22"/>
                <w:szCs w:val="22"/>
                <w:lang w:val="sr-Cyrl-RS"/>
              </w:rPr>
              <w:t>а,</w:t>
            </w:r>
            <w:r w:rsidRPr="005665BF">
              <w:rPr>
                <w:rFonts w:ascii="Times New Roman" w:eastAsia="Times New Roman" w:hAnsi="Times New Roman"/>
                <w:sz w:val="22"/>
                <w:szCs w:val="22"/>
                <w:lang w:val="sr-Cyrl-RS"/>
              </w:rPr>
              <w:t xml:space="preserve"> адитива, арома, ензимских препарата неживотињског порекла</w:t>
            </w:r>
            <w:r w:rsidR="008A1A89" w:rsidRPr="005665BF">
              <w:rPr>
                <w:rFonts w:ascii="Times New Roman" w:eastAsia="Times New Roman" w:hAnsi="Times New Roman"/>
                <w:sz w:val="22"/>
                <w:szCs w:val="22"/>
                <w:lang w:val="sr-Cyrl-RS"/>
              </w:rPr>
              <w:t>,</w:t>
            </w:r>
            <w:r w:rsidRPr="005665BF">
              <w:rPr>
                <w:rFonts w:ascii="Times New Roman" w:eastAsia="Times New Roman" w:hAnsi="Times New Roman"/>
                <w:sz w:val="22"/>
                <w:szCs w:val="22"/>
                <w:lang w:val="sr-Cyrl-RS"/>
              </w:rPr>
              <w:t>помоћних средстава неживотињског порекла, нове хране, као и воде за пиће у оригиналној амбалажи (стона вода, минерална вода и изворска вода) и узорака хране ради лабораторијског испитивања.“.</w:t>
            </w:r>
          </w:p>
          <w:p w14:paraId="058BFF94" w14:textId="77777777" w:rsidR="00B34ED6" w:rsidRPr="005665BF" w:rsidRDefault="00B34ED6" w:rsidP="003817F9">
            <w:pPr>
              <w:jc w:val="center"/>
              <w:rPr>
                <w:rFonts w:ascii="Times New Roman" w:eastAsia="Times New Roman" w:hAnsi="Times New Roman"/>
                <w:sz w:val="22"/>
                <w:szCs w:val="22"/>
                <w:lang w:val="sr-Cyrl-RS"/>
              </w:rPr>
            </w:pPr>
          </w:p>
          <w:p w14:paraId="3F0796AD" w14:textId="43A3FF75" w:rsidR="003817F9" w:rsidRPr="005665BF" w:rsidRDefault="003817F9" w:rsidP="003817F9">
            <w:pPr>
              <w:jc w:val="center"/>
              <w:rPr>
                <w:rFonts w:ascii="Times New Roman" w:eastAsia="Times New Roman" w:hAnsi="Times New Roman"/>
                <w:b/>
                <w:sz w:val="22"/>
                <w:szCs w:val="22"/>
                <w:lang w:val="sr-Latn-RS"/>
              </w:rPr>
            </w:pPr>
            <w:r w:rsidRPr="005665BF">
              <w:rPr>
                <w:rFonts w:ascii="Times New Roman" w:eastAsia="Times New Roman" w:hAnsi="Times New Roman"/>
                <w:b/>
                <w:sz w:val="22"/>
                <w:szCs w:val="22"/>
                <w:lang w:val="sr-Cyrl-RS"/>
              </w:rPr>
              <w:t xml:space="preserve">Члан </w:t>
            </w:r>
            <w:r w:rsidR="00B34ED6" w:rsidRPr="005665BF">
              <w:rPr>
                <w:rFonts w:ascii="Times New Roman" w:eastAsia="Times New Roman" w:hAnsi="Times New Roman"/>
                <w:b/>
                <w:sz w:val="22"/>
                <w:szCs w:val="22"/>
                <w:lang w:val="sr-Cyrl-RS"/>
              </w:rPr>
              <w:t>2.</w:t>
            </w:r>
          </w:p>
          <w:p w14:paraId="3066E982" w14:textId="12437CAB" w:rsidR="003817F9" w:rsidRPr="005665BF" w:rsidRDefault="003817F9" w:rsidP="001C251E">
            <w:pPr>
              <w:ind w:firstLine="540"/>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Овај закон ступа на снагу 8 дана од дана објављивања у Службеном Гласнику РС.</w:t>
            </w:r>
            <w:r w:rsidR="00B34ED6" w:rsidRPr="005665BF">
              <w:rPr>
                <w:rFonts w:ascii="Times New Roman" w:eastAsia="Times New Roman" w:hAnsi="Times New Roman"/>
                <w:sz w:val="22"/>
                <w:szCs w:val="22"/>
                <w:lang w:val="sr-Cyrl-RS"/>
              </w:rPr>
              <w:t>“</w:t>
            </w:r>
          </w:p>
          <w:p w14:paraId="421261C5" w14:textId="77777777" w:rsidR="00103D25" w:rsidRPr="005665BF" w:rsidRDefault="00103D25" w:rsidP="001C251E">
            <w:pPr>
              <w:ind w:firstLine="540"/>
              <w:rPr>
                <w:rFonts w:ascii="Times New Roman" w:eastAsia="Times New Roman" w:hAnsi="Times New Roman"/>
                <w:sz w:val="22"/>
                <w:szCs w:val="22"/>
                <w:lang w:val="sr-Cyrl-RS"/>
              </w:rPr>
            </w:pPr>
          </w:p>
          <w:p w14:paraId="4F56B2FE" w14:textId="77777777" w:rsidR="00CA1CE9" w:rsidRPr="005665BF" w:rsidRDefault="00CA1CE9" w:rsidP="00103D25">
            <w:pPr>
              <w:pStyle w:val="ListParagraph"/>
              <w:numPr>
                <w:ilvl w:val="0"/>
                <w:numId w:val="37"/>
              </w:numPr>
              <w:jc w:val="center"/>
              <w:rPr>
                <w:rFonts w:ascii="Times New Roman" w:eastAsia="Times New Roman" w:hAnsi="Times New Roman"/>
                <w:b/>
                <w:sz w:val="24"/>
                <w:szCs w:val="24"/>
                <w:lang w:val="sr-Cyrl-RS"/>
              </w:rPr>
            </w:pPr>
          </w:p>
          <w:p w14:paraId="26F50F6F" w14:textId="77777777" w:rsidR="00103D25" w:rsidRPr="005665BF" w:rsidRDefault="00103D25" w:rsidP="00103D25">
            <w:pPr>
              <w:jc w:val="center"/>
              <w:rPr>
                <w:rFonts w:ascii="Times New Roman" w:eastAsia="Times New Roman" w:hAnsi="Times New Roman"/>
                <w:b/>
                <w:sz w:val="24"/>
                <w:szCs w:val="24"/>
                <w:lang w:val="sr-Cyrl-RS"/>
              </w:rPr>
            </w:pPr>
          </w:p>
          <w:p w14:paraId="3AE8DBC2" w14:textId="01F903CA" w:rsidR="00103D25" w:rsidRPr="005665BF" w:rsidRDefault="00103D25" w:rsidP="00103D25">
            <w:pPr>
              <w:rPr>
                <w:rFonts w:ascii="Times New Roman" w:eastAsia="Times New Roman" w:hAnsi="Times New Roman"/>
                <w:sz w:val="24"/>
                <w:szCs w:val="24"/>
                <w:lang w:val="sr-Cyrl-RS"/>
              </w:rPr>
            </w:pPr>
            <w:r w:rsidRPr="005665BF">
              <w:rPr>
                <w:rFonts w:ascii="Times New Roman" w:eastAsia="Times New Roman" w:hAnsi="Times New Roman"/>
                <w:sz w:val="24"/>
                <w:szCs w:val="24"/>
                <w:lang w:val="sr-Cyrl-RS"/>
              </w:rPr>
              <w:t xml:space="preserve">За примену препоруке 3.1. „Утврђивање правног основа за документацију“, поред  </w:t>
            </w:r>
            <w:r w:rsidRPr="005665BF">
              <w:rPr>
                <w:rFonts w:ascii="Times New Roman" w:eastAsia="Times New Roman" w:hAnsi="Times New Roman"/>
                <w:sz w:val="24"/>
                <w:szCs w:val="24"/>
                <w:lang w:val="sr-Cyrl-RS"/>
              </w:rPr>
              <w:lastRenderedPageBreak/>
              <w:t>допуна Закона, потребно је и доношење новог правилника.</w:t>
            </w:r>
          </w:p>
          <w:p w14:paraId="3CCFF660" w14:textId="77777777" w:rsidR="00103D25" w:rsidRPr="005665BF" w:rsidRDefault="00103D25" w:rsidP="00103D25">
            <w:pPr>
              <w:rPr>
                <w:rFonts w:ascii="Times New Roman" w:eastAsia="Times New Roman" w:hAnsi="Times New Roman"/>
                <w:sz w:val="24"/>
                <w:szCs w:val="24"/>
                <w:lang w:val="sr-Cyrl-RS"/>
              </w:rPr>
            </w:pPr>
          </w:p>
          <w:p w14:paraId="39763933" w14:textId="4CC85775" w:rsidR="00103D25" w:rsidRPr="005665BF" w:rsidRDefault="00103D25" w:rsidP="00103D25">
            <w:pPr>
              <w:rPr>
                <w:rFonts w:ascii="Times New Roman" w:eastAsia="Times New Roman" w:hAnsi="Times New Roman"/>
                <w:sz w:val="24"/>
                <w:szCs w:val="24"/>
                <w:lang w:val="sr-Cyrl-RS"/>
              </w:rPr>
            </w:pPr>
          </w:p>
        </w:tc>
      </w:tr>
      <w:tr w:rsidR="00CA1CE9" w:rsidRPr="00745328"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5665BF" w:rsidRDefault="00CA1CE9" w:rsidP="00DC0B2E">
            <w:pPr>
              <w:pStyle w:val="NormalWeb"/>
              <w:numPr>
                <w:ilvl w:val="0"/>
                <w:numId w:val="28"/>
              </w:numPr>
              <w:spacing w:before="120" w:beforeAutospacing="0" w:after="120" w:afterAutospacing="0"/>
              <w:jc w:val="center"/>
              <w:rPr>
                <w:b/>
                <w:sz w:val="22"/>
                <w:szCs w:val="22"/>
                <w:lang w:val="sr-Cyrl-RS"/>
              </w:rPr>
            </w:pPr>
            <w:r w:rsidRPr="005665BF">
              <w:rPr>
                <w:b/>
                <w:sz w:val="22"/>
                <w:szCs w:val="22"/>
                <w:lang w:val="sr-Cyrl-RS"/>
              </w:rPr>
              <w:lastRenderedPageBreak/>
              <w:t>ПРЕГЛЕД ОДРЕДБИ ПРОПИСА ЧИЈА СЕ ИЗМЕНА ПРЕДЛАЖЕ</w:t>
            </w:r>
          </w:p>
        </w:tc>
      </w:tr>
      <w:tr w:rsidR="00CA1CE9" w:rsidRPr="00745328" w14:paraId="3C4DDA6A" w14:textId="77777777" w:rsidTr="00DB19B9">
        <w:trPr>
          <w:trHeight w:val="454"/>
        </w:trPr>
        <w:tc>
          <w:tcPr>
            <w:tcW w:w="9060" w:type="dxa"/>
            <w:gridSpan w:val="2"/>
            <w:shd w:val="clear" w:color="auto" w:fill="auto"/>
          </w:tcPr>
          <w:p w14:paraId="3BFF38DA" w14:textId="77777777" w:rsidR="00B34ED6" w:rsidRPr="005665BF" w:rsidRDefault="00B34ED6" w:rsidP="00103D25">
            <w:pPr>
              <w:pStyle w:val="ListParagraph"/>
              <w:numPr>
                <w:ilvl w:val="0"/>
                <w:numId w:val="39"/>
              </w:numPr>
              <w:jc w:val="center"/>
              <w:rPr>
                <w:rFonts w:ascii="Times New Roman" w:eastAsia="Times New Roman" w:hAnsi="Times New Roman"/>
                <w:b/>
                <w:sz w:val="22"/>
                <w:szCs w:val="22"/>
                <w:lang w:val="sr-Cyrl-RS"/>
              </w:rPr>
            </w:pPr>
          </w:p>
          <w:p w14:paraId="503FF723" w14:textId="77777777" w:rsidR="00103D25" w:rsidRPr="005665BF" w:rsidRDefault="00103D25" w:rsidP="00CA2CE7">
            <w:pPr>
              <w:jc w:val="center"/>
              <w:rPr>
                <w:rFonts w:ascii="Times New Roman" w:eastAsia="Times New Roman" w:hAnsi="Times New Roman"/>
                <w:b/>
                <w:sz w:val="22"/>
                <w:szCs w:val="22"/>
                <w:lang w:val="sr-Cyrl-RS"/>
              </w:rPr>
            </w:pPr>
          </w:p>
          <w:p w14:paraId="751758BA" w14:textId="112B96AC" w:rsidR="00CA2CE7" w:rsidRPr="005665BF" w:rsidRDefault="00521216" w:rsidP="00CA2CE7">
            <w:pPr>
              <w:jc w:val="center"/>
              <w:rPr>
                <w:rFonts w:ascii="Times New Roman" w:eastAsia="Times New Roman" w:hAnsi="Times New Roman"/>
                <w:b/>
                <w:sz w:val="22"/>
                <w:szCs w:val="22"/>
                <w:lang w:val="sr-Cyrl-RS"/>
              </w:rPr>
            </w:pPr>
            <w:r w:rsidRPr="005665BF">
              <w:rPr>
                <w:rFonts w:ascii="Times New Roman" w:eastAsia="Times New Roman" w:hAnsi="Times New Roman"/>
                <w:b/>
                <w:sz w:val="22"/>
                <w:szCs w:val="22"/>
                <w:lang w:val="sr-Cyrl-RS"/>
              </w:rPr>
              <w:t>ПРЕГЛЕД ОДРЕДБЕ</w:t>
            </w:r>
            <w:r w:rsidR="00762254" w:rsidRPr="005665BF">
              <w:rPr>
                <w:rFonts w:ascii="Times New Roman" w:eastAsia="Times New Roman" w:hAnsi="Times New Roman"/>
                <w:b/>
                <w:sz w:val="22"/>
                <w:szCs w:val="22"/>
                <w:lang w:val="sr-Cyrl-RS"/>
              </w:rPr>
              <w:t xml:space="preserve"> </w:t>
            </w:r>
            <w:r w:rsidR="00CA2CE7" w:rsidRPr="005665BF">
              <w:rPr>
                <w:rFonts w:ascii="Times New Roman" w:eastAsia="Times New Roman" w:hAnsi="Times New Roman"/>
                <w:b/>
                <w:sz w:val="22"/>
                <w:szCs w:val="22"/>
                <w:lang w:val="sr-Cyrl-RS"/>
              </w:rPr>
              <w:t>ЗАКОНА О БЕЗБЕДНОСТИ ХРАНЕ</w:t>
            </w:r>
            <w:r w:rsidRPr="005665BF">
              <w:rPr>
                <w:rFonts w:ascii="Times New Roman" w:eastAsia="Times New Roman" w:hAnsi="Times New Roman"/>
                <w:b/>
                <w:sz w:val="22"/>
                <w:szCs w:val="22"/>
                <w:lang w:val="sr-Cyrl-RS"/>
              </w:rPr>
              <w:t xml:space="preserve"> КОЈА СЕ ДОПУЊУЈЕ</w:t>
            </w:r>
          </w:p>
          <w:p w14:paraId="58DD0C13" w14:textId="77777777" w:rsidR="00FD489F" w:rsidRPr="005665BF" w:rsidRDefault="00FD489F" w:rsidP="00CA2CE7">
            <w:pPr>
              <w:jc w:val="center"/>
              <w:rPr>
                <w:rFonts w:ascii="Times New Roman" w:eastAsia="Times New Roman" w:hAnsi="Times New Roman"/>
                <w:b/>
                <w:sz w:val="22"/>
                <w:szCs w:val="22"/>
                <w:lang w:val="sr-Cyrl-RS"/>
              </w:rPr>
            </w:pPr>
          </w:p>
          <w:p w14:paraId="10AA0B7F" w14:textId="77777777" w:rsidR="003F3E1D" w:rsidRPr="005665BF" w:rsidRDefault="003F3E1D" w:rsidP="003F3E1D">
            <w:pPr>
              <w:spacing w:after="150" w:line="276" w:lineRule="auto"/>
              <w:jc w:val="center"/>
              <w:rPr>
                <w:rFonts w:ascii="Times New Roman" w:eastAsiaTheme="minorHAnsi" w:hAnsi="Times New Roman"/>
                <w:sz w:val="22"/>
                <w:szCs w:val="22"/>
              </w:rPr>
            </w:pPr>
            <w:r w:rsidRPr="005665BF">
              <w:rPr>
                <w:rFonts w:ascii="Times New Roman" w:eastAsiaTheme="minorHAnsi" w:hAnsi="Times New Roman"/>
                <w:color w:val="000000"/>
                <w:sz w:val="22"/>
                <w:szCs w:val="22"/>
              </w:rPr>
              <w:t>Услови за утврђивање безбедности</w:t>
            </w:r>
          </w:p>
          <w:p w14:paraId="000C0AD7" w14:textId="77777777" w:rsidR="003F3E1D" w:rsidRPr="005665BF" w:rsidRDefault="003F3E1D" w:rsidP="003F3E1D">
            <w:pPr>
              <w:spacing w:after="150" w:line="276" w:lineRule="auto"/>
              <w:jc w:val="center"/>
              <w:rPr>
                <w:rFonts w:ascii="Times New Roman" w:eastAsiaTheme="minorHAnsi" w:hAnsi="Times New Roman"/>
                <w:sz w:val="22"/>
                <w:szCs w:val="22"/>
              </w:rPr>
            </w:pPr>
            <w:r w:rsidRPr="005665BF">
              <w:rPr>
                <w:rFonts w:ascii="Times New Roman" w:eastAsiaTheme="minorHAnsi" w:hAnsi="Times New Roman"/>
                <w:color w:val="000000"/>
                <w:sz w:val="22"/>
                <w:szCs w:val="22"/>
              </w:rPr>
              <w:t>Члан 26.</w:t>
            </w:r>
          </w:p>
          <w:p w14:paraId="69089140" w14:textId="77777777" w:rsidR="003F3E1D" w:rsidRPr="005665BF" w:rsidRDefault="003F3E1D" w:rsidP="003F3E1D">
            <w:pPr>
              <w:spacing w:after="150" w:line="276" w:lineRule="auto"/>
              <w:rPr>
                <w:rFonts w:ascii="Times New Roman" w:eastAsiaTheme="minorHAnsi" w:hAnsi="Times New Roman"/>
                <w:sz w:val="22"/>
                <w:szCs w:val="22"/>
              </w:rPr>
            </w:pPr>
            <w:r w:rsidRPr="005665BF">
              <w:rPr>
                <w:rFonts w:ascii="Times New Roman" w:eastAsiaTheme="minorHAnsi" w:hAnsi="Times New Roman"/>
                <w:color w:val="000000"/>
                <w:sz w:val="22"/>
                <w:szCs w:val="22"/>
              </w:rPr>
              <w:t>Безбедност хране се утврђује на основу:</w:t>
            </w:r>
          </w:p>
          <w:p w14:paraId="08B93878" w14:textId="77777777" w:rsidR="003F3E1D" w:rsidRPr="005665BF" w:rsidRDefault="003F3E1D" w:rsidP="003F3E1D">
            <w:pPr>
              <w:spacing w:after="150" w:line="276" w:lineRule="auto"/>
              <w:rPr>
                <w:rFonts w:ascii="Times New Roman" w:eastAsiaTheme="minorHAnsi" w:hAnsi="Times New Roman"/>
                <w:sz w:val="22"/>
                <w:szCs w:val="22"/>
              </w:rPr>
            </w:pPr>
            <w:r w:rsidRPr="005665BF">
              <w:rPr>
                <w:rFonts w:ascii="Times New Roman" w:eastAsiaTheme="minorHAnsi" w:hAnsi="Times New Roman"/>
                <w:color w:val="000000"/>
                <w:sz w:val="22"/>
                <w:szCs w:val="22"/>
              </w:rPr>
              <w:t>1) услова у свакој фази производње, прераде и промета хране, као и припреме и начина конзумирања хране од стране потрошача, у складу са њеном наменом;</w:t>
            </w:r>
          </w:p>
          <w:p w14:paraId="44B80A24" w14:textId="77777777" w:rsidR="003F3E1D" w:rsidRPr="005665BF" w:rsidRDefault="003F3E1D" w:rsidP="003F3E1D">
            <w:pPr>
              <w:spacing w:after="150" w:line="276" w:lineRule="auto"/>
              <w:rPr>
                <w:rFonts w:ascii="Times New Roman" w:eastAsiaTheme="minorHAnsi" w:hAnsi="Times New Roman"/>
                <w:sz w:val="22"/>
                <w:szCs w:val="22"/>
              </w:rPr>
            </w:pPr>
            <w:r w:rsidRPr="005665BF">
              <w:rPr>
                <w:rFonts w:ascii="Times New Roman" w:eastAsiaTheme="minorHAnsi" w:hAnsi="Times New Roman"/>
                <w:color w:val="000000"/>
                <w:sz w:val="22"/>
                <w:szCs w:val="22"/>
              </w:rPr>
              <w:t>2) информација које су доступне потрошачу, укључујући и податке на декларацији, а које се односе на спречавање специфичних штетних деловања појединих врста или категорија хране на здравље људи.</w:t>
            </w:r>
          </w:p>
          <w:p w14:paraId="6369E9E8" w14:textId="77777777" w:rsidR="003F3E1D" w:rsidRPr="005665BF" w:rsidRDefault="003F3E1D" w:rsidP="003F3E1D">
            <w:pPr>
              <w:spacing w:after="150" w:line="276" w:lineRule="auto"/>
              <w:rPr>
                <w:rFonts w:ascii="Times New Roman" w:eastAsiaTheme="minorHAnsi" w:hAnsi="Times New Roman"/>
                <w:sz w:val="22"/>
                <w:szCs w:val="22"/>
              </w:rPr>
            </w:pPr>
            <w:r w:rsidRPr="005665BF">
              <w:rPr>
                <w:rFonts w:ascii="Times New Roman" w:eastAsiaTheme="minorHAnsi" w:hAnsi="Times New Roman"/>
                <w:color w:val="000000"/>
                <w:sz w:val="22"/>
                <w:szCs w:val="22"/>
              </w:rPr>
              <w:t>Штетност хране по здравље људи се утврђује на основу:</w:t>
            </w:r>
          </w:p>
          <w:p w14:paraId="713F5985" w14:textId="77777777" w:rsidR="003F3E1D" w:rsidRPr="005665BF" w:rsidRDefault="003F3E1D" w:rsidP="003F3E1D">
            <w:pPr>
              <w:spacing w:after="150" w:line="276" w:lineRule="auto"/>
              <w:rPr>
                <w:rFonts w:ascii="Times New Roman" w:eastAsiaTheme="minorHAnsi" w:hAnsi="Times New Roman"/>
                <w:sz w:val="22"/>
                <w:szCs w:val="22"/>
              </w:rPr>
            </w:pPr>
            <w:r w:rsidRPr="005665BF">
              <w:rPr>
                <w:rFonts w:ascii="Times New Roman" w:eastAsiaTheme="minorHAnsi" w:hAnsi="Times New Roman"/>
                <w:color w:val="000000"/>
                <w:sz w:val="22"/>
                <w:szCs w:val="22"/>
              </w:rPr>
              <w:t>1) могућих непосредних или посредних, краткорочних или дугорочних штетних утицаја те хране по здравље потрошача, као и могућих утицаја на здравље будућих генерација;</w:t>
            </w:r>
          </w:p>
          <w:p w14:paraId="265A4744" w14:textId="77777777" w:rsidR="003F3E1D" w:rsidRPr="005665BF" w:rsidRDefault="003F3E1D" w:rsidP="003F3E1D">
            <w:pPr>
              <w:spacing w:after="150" w:line="276" w:lineRule="auto"/>
              <w:rPr>
                <w:rFonts w:ascii="Times New Roman" w:eastAsiaTheme="minorHAnsi" w:hAnsi="Times New Roman"/>
                <w:sz w:val="22"/>
                <w:szCs w:val="22"/>
              </w:rPr>
            </w:pPr>
            <w:r w:rsidRPr="005665BF">
              <w:rPr>
                <w:rFonts w:ascii="Times New Roman" w:eastAsiaTheme="minorHAnsi" w:hAnsi="Times New Roman"/>
                <w:color w:val="000000"/>
                <w:sz w:val="22"/>
                <w:szCs w:val="22"/>
              </w:rPr>
              <w:t>2) могућих кумулативних токсичних деловања;</w:t>
            </w:r>
          </w:p>
          <w:p w14:paraId="706CD098" w14:textId="77777777" w:rsidR="003F3E1D" w:rsidRPr="005665BF" w:rsidRDefault="003F3E1D" w:rsidP="003F3E1D">
            <w:pPr>
              <w:spacing w:after="150" w:line="276" w:lineRule="auto"/>
              <w:rPr>
                <w:rFonts w:ascii="Times New Roman" w:eastAsiaTheme="minorHAnsi" w:hAnsi="Times New Roman"/>
                <w:sz w:val="22"/>
                <w:szCs w:val="22"/>
              </w:rPr>
            </w:pPr>
            <w:r w:rsidRPr="005665BF">
              <w:rPr>
                <w:rFonts w:ascii="Times New Roman" w:eastAsiaTheme="minorHAnsi" w:hAnsi="Times New Roman"/>
                <w:color w:val="000000"/>
                <w:sz w:val="22"/>
                <w:szCs w:val="22"/>
              </w:rPr>
              <w:t>3) посебне здравствене осетљивости специфичне категорије потрошача када је храна намењена тој категорији потрошача.</w:t>
            </w:r>
          </w:p>
          <w:p w14:paraId="198B4FB5" w14:textId="77777777" w:rsidR="003F3E1D" w:rsidRPr="005665BF" w:rsidRDefault="003F3E1D" w:rsidP="003F3E1D">
            <w:pPr>
              <w:spacing w:after="150" w:line="276" w:lineRule="auto"/>
              <w:rPr>
                <w:rFonts w:ascii="Times New Roman" w:eastAsiaTheme="minorHAnsi" w:hAnsi="Times New Roman"/>
                <w:sz w:val="22"/>
                <w:szCs w:val="22"/>
              </w:rPr>
            </w:pPr>
            <w:r w:rsidRPr="005665BF">
              <w:rPr>
                <w:rFonts w:ascii="Times New Roman" w:eastAsiaTheme="minorHAnsi" w:hAnsi="Times New Roman"/>
                <w:color w:val="000000"/>
                <w:sz w:val="22"/>
                <w:szCs w:val="22"/>
              </w:rPr>
              <w:t>Храна није погодна за исхрану људи, ако је та храна неприхватљива за употребу којој је намењена, због контаминације спољним или неким другим фактором, као и због труљења, кварења или распадања.</w:t>
            </w:r>
          </w:p>
          <w:p w14:paraId="107D893B" w14:textId="77777777" w:rsidR="003F3E1D" w:rsidRPr="005665BF" w:rsidRDefault="003F3E1D" w:rsidP="003F3E1D">
            <w:pPr>
              <w:spacing w:after="150" w:line="276" w:lineRule="auto"/>
              <w:rPr>
                <w:rFonts w:ascii="Times New Roman" w:eastAsiaTheme="minorHAnsi" w:hAnsi="Times New Roman"/>
                <w:sz w:val="22"/>
                <w:szCs w:val="22"/>
              </w:rPr>
            </w:pPr>
            <w:r w:rsidRPr="005665BF">
              <w:rPr>
                <w:rFonts w:ascii="Times New Roman" w:eastAsiaTheme="minorHAnsi" w:hAnsi="Times New Roman"/>
                <w:color w:val="000000"/>
                <w:sz w:val="22"/>
                <w:szCs w:val="22"/>
              </w:rPr>
              <w:t>Министарство ближе уређује опште и посебне услове хигијене хране у било којој фази производње, прераде и промета; услове у погледу ветеринарског јавног здравства; супстанце са фармаколошким дејством или њихове метаболите, начин њихове употребе као и максимално дозвољене количине њихових остатака; мониторинг живих животиња, њихових производа ради утврђивања присуства остатака и утицаја на здравље животиња и људи, као и услове и начин поступања са споредним производима који настају у току поступка са храном.</w:t>
            </w:r>
          </w:p>
          <w:p w14:paraId="1AF349B2" w14:textId="09E2CC58" w:rsidR="003F3E1D" w:rsidRPr="005665BF" w:rsidRDefault="003F3E1D" w:rsidP="003F3E1D">
            <w:pPr>
              <w:spacing w:after="150" w:line="276" w:lineRule="auto"/>
              <w:rPr>
                <w:rFonts w:ascii="Times New Roman" w:eastAsia="Times New Roman" w:hAnsi="Times New Roman"/>
                <w:sz w:val="22"/>
                <w:szCs w:val="22"/>
                <w:lang w:val="sr-Cyrl-RS"/>
              </w:rPr>
            </w:pPr>
            <w:r w:rsidRPr="005665BF">
              <w:rPr>
                <w:rFonts w:ascii="Times New Roman" w:eastAsiaTheme="minorHAnsi" w:hAnsi="Times New Roman"/>
                <w:color w:val="000000"/>
                <w:sz w:val="22"/>
                <w:szCs w:val="22"/>
              </w:rPr>
              <w:t>Министар надлежан за послове здравља ближе уређује: здравствену исправност воде за пиће, природне минералне, природне изворске и стоне воде; здравствену исправност дијететских производа (додаци исхрани, храна за посебне прехрамбене потребе, храна за одојчад и малу децу, храна за посебне медицинске потребе и др.); здравствену исправност предмета и материјала који долазе у контакт са храном; прехрамбене адитиве, ароме, ензиме и помоћне материјале у процесу производње хране; мониторинг хране ради утврђивања присуства контаминената и утицаја на здравље; прехрамбене и здравствене изјаве које се наводе на декларацији хране.</w:t>
            </w:r>
          </w:p>
          <w:p w14:paraId="636736EC" w14:textId="77777777" w:rsidR="008A1A89" w:rsidRPr="005665BF" w:rsidRDefault="008A1A89" w:rsidP="003F3E1D">
            <w:pPr>
              <w:rPr>
                <w:rFonts w:ascii="Times New Roman" w:eastAsia="Times New Roman" w:hAnsi="Times New Roman"/>
                <w:sz w:val="22"/>
                <w:szCs w:val="22"/>
                <w:lang w:val="sr-Cyrl-RS"/>
              </w:rPr>
            </w:pPr>
          </w:p>
          <w:p w14:paraId="09B2D79A" w14:textId="0AB881D6" w:rsidR="008A1A89" w:rsidRPr="005665BF" w:rsidRDefault="008A1A89" w:rsidP="003F3E1D">
            <w:pPr>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 xml:space="preserve">МИНИСТАР ОДНОСНО МИНИСТАР НАДЛЕЖАН ЗА ПОСЛОВЕ ЗДРАВЉА БЛИЖЕ </w:t>
            </w:r>
            <w:r w:rsidRPr="005665BF">
              <w:rPr>
                <w:rFonts w:ascii="Times New Roman" w:eastAsia="Times New Roman" w:hAnsi="Times New Roman"/>
                <w:sz w:val="22"/>
                <w:szCs w:val="22"/>
                <w:lang w:val="sr-Cyrl-RS"/>
              </w:rPr>
              <w:lastRenderedPageBreak/>
              <w:t>ПРОПИСУЈЕ УСЛОВЕ ЗА УВОЗ ДИЈЕТЕТСКИХ ПРОИЗВОДА, ДЕЧИЈЕ ХРАНЕ И ЗАМЕНЕ ЗА МАЈЧИНО МЛЕКО, ХРАН</w:t>
            </w:r>
            <w:r w:rsidRPr="005665BF">
              <w:rPr>
                <w:rFonts w:ascii="Times New Roman" w:eastAsia="Times New Roman" w:hAnsi="Times New Roman"/>
                <w:sz w:val="22"/>
                <w:szCs w:val="22"/>
                <w:lang w:val="sr-Latn-RS"/>
              </w:rPr>
              <w:t>E</w:t>
            </w:r>
            <w:r w:rsidRPr="005665BF">
              <w:rPr>
                <w:rFonts w:ascii="Times New Roman" w:eastAsia="Times New Roman" w:hAnsi="Times New Roman"/>
                <w:sz w:val="22"/>
                <w:szCs w:val="22"/>
                <w:lang w:val="sr-Cyrl-RS"/>
              </w:rPr>
              <w:t xml:space="preserve"> ЗА ОСОБЕ НА ДИЈЕТИ ЗА МРШАВЉЕЊЕ, ХРАН</w:t>
            </w:r>
            <w:r w:rsidRPr="005665BF">
              <w:rPr>
                <w:rFonts w:ascii="Times New Roman" w:eastAsia="Times New Roman" w:hAnsi="Times New Roman"/>
                <w:sz w:val="22"/>
                <w:szCs w:val="22"/>
                <w:lang w:val="sr-Latn-RS"/>
              </w:rPr>
              <w:t>E</w:t>
            </w:r>
            <w:r w:rsidRPr="005665BF">
              <w:rPr>
                <w:rFonts w:ascii="Times New Roman" w:eastAsia="Times New Roman" w:hAnsi="Times New Roman"/>
                <w:sz w:val="22"/>
                <w:szCs w:val="22"/>
                <w:lang w:val="sr-Cyrl-RS"/>
              </w:rPr>
              <w:t xml:space="preserve"> ЗА ПОСЕБНЕ МЕДИЦИНСКЕ НАМЕНЕ, ХРАН</w:t>
            </w:r>
            <w:r w:rsidRPr="005665BF">
              <w:rPr>
                <w:rFonts w:ascii="Times New Roman" w:eastAsia="Times New Roman" w:hAnsi="Times New Roman"/>
                <w:sz w:val="22"/>
                <w:szCs w:val="22"/>
                <w:lang w:val="sr-Latn-RS"/>
              </w:rPr>
              <w:t>E</w:t>
            </w:r>
            <w:r w:rsidRPr="005665BF">
              <w:rPr>
                <w:rFonts w:ascii="Times New Roman" w:eastAsia="Times New Roman" w:hAnsi="Times New Roman"/>
                <w:sz w:val="22"/>
                <w:szCs w:val="22"/>
                <w:lang w:val="sr-Cyrl-RS"/>
              </w:rPr>
              <w:t xml:space="preserve"> ЗА ОСОБЕ ИНТОЛЕРАНТНЕ НА ГЛУТЕН, ЗАМЕНЕ СОЛИ ЗА ЉУДСКУ ИСХРАНУ И СОЛИ ЗА ИСХРАНУ ЉУДИ,  ДОДА</w:t>
            </w:r>
            <w:r w:rsidRPr="005665BF">
              <w:rPr>
                <w:rFonts w:ascii="Times New Roman" w:eastAsia="Times New Roman" w:hAnsi="Times New Roman"/>
                <w:sz w:val="22"/>
                <w:szCs w:val="22"/>
                <w:lang w:val="sr-Latn-RS"/>
              </w:rPr>
              <w:t>ТАКАA</w:t>
            </w:r>
            <w:r w:rsidRPr="005665BF">
              <w:rPr>
                <w:rFonts w:ascii="Times New Roman" w:eastAsia="Times New Roman" w:hAnsi="Times New Roman"/>
                <w:sz w:val="22"/>
                <w:szCs w:val="22"/>
                <w:lang w:val="sr-Cyrl-RS"/>
              </w:rPr>
              <w:t xml:space="preserve"> ИСХРАНИ, ДИЈЕТЕТСКИХ СУПЛЕМЕНАТА, АДИТИВА, АРОМА, ЕНЗИМСКИХ ПРЕПАРАТА НЕЖИВОТИЊСКОГ ПОРЕКЛА,ПОМОЋНИХ СРЕДСТАВА НЕЖИВОТИЊСКОГ ПОРЕКЛА, НОВЕ ХРАНЕ, КАО И ВОДЕ ЗА ПИЋЕ У ОРИГИНАЛНОЈ АМБАЛАЖИ (СТОНА ВОДА, МИНЕРАЛНА ВОДА И ИЗВОРСКА ВОДА) И УЗОРАКА ХРАНЕ РАДИ ЛАБОРАТОРИЈСКОГ ИСПИТИВАЊА.</w:t>
            </w:r>
          </w:p>
          <w:p w14:paraId="15B4DF75" w14:textId="3233842E" w:rsidR="00B34ED6" w:rsidRPr="005665BF" w:rsidRDefault="00B34ED6" w:rsidP="008A1A89">
            <w:pPr>
              <w:rPr>
                <w:rFonts w:ascii="Times New Roman" w:eastAsia="Times New Roman" w:hAnsi="Times New Roman"/>
                <w:b/>
                <w:sz w:val="22"/>
                <w:szCs w:val="22"/>
                <w:lang w:val="sr-Cyrl-RS"/>
              </w:rPr>
            </w:pPr>
          </w:p>
          <w:p w14:paraId="797A3AB9" w14:textId="77777777" w:rsidR="00103D25" w:rsidRPr="005665BF" w:rsidRDefault="00103D25" w:rsidP="00103D25">
            <w:pPr>
              <w:pStyle w:val="ListParagraph"/>
              <w:numPr>
                <w:ilvl w:val="0"/>
                <w:numId w:val="39"/>
              </w:numPr>
              <w:jc w:val="center"/>
              <w:rPr>
                <w:rFonts w:ascii="Times New Roman" w:eastAsia="Times New Roman" w:hAnsi="Times New Roman"/>
                <w:b/>
                <w:sz w:val="22"/>
                <w:szCs w:val="22"/>
                <w:lang w:val="sr-Cyrl-RS"/>
              </w:rPr>
            </w:pPr>
          </w:p>
          <w:p w14:paraId="612BC4BD" w14:textId="77777777" w:rsidR="00103D25" w:rsidRPr="005665BF" w:rsidRDefault="00103D25" w:rsidP="00103D25">
            <w:pPr>
              <w:jc w:val="center"/>
              <w:rPr>
                <w:rFonts w:ascii="Times New Roman" w:eastAsia="Times New Roman" w:hAnsi="Times New Roman"/>
                <w:b/>
                <w:sz w:val="22"/>
                <w:szCs w:val="22"/>
                <w:lang w:val="sr-Cyrl-RS"/>
              </w:rPr>
            </w:pPr>
          </w:p>
          <w:p w14:paraId="7D629C85" w14:textId="4D2EC29C" w:rsidR="00103D25" w:rsidRPr="005665BF" w:rsidRDefault="00103D25" w:rsidP="00103D25">
            <w:pPr>
              <w:rPr>
                <w:rFonts w:ascii="Times New Roman" w:eastAsia="Times New Roman" w:hAnsi="Times New Roman"/>
                <w:b/>
                <w:sz w:val="22"/>
                <w:szCs w:val="22"/>
                <w:lang w:val="sr-Cyrl-RS"/>
              </w:rPr>
            </w:pPr>
            <w:r w:rsidRPr="005665BF">
              <w:rPr>
                <w:rFonts w:ascii="Times New Roman" w:eastAsia="Times New Roman" w:hAnsi="Times New Roman"/>
                <w:sz w:val="22"/>
                <w:szCs w:val="22"/>
                <w:lang w:val="sr-Cyrl-RS"/>
              </w:rPr>
              <w:t>За примену препоруке 3.1. „Утврђивање правног основа за документацију“, поред  допуна Закона, потребно је и доношење новог правилника.</w:t>
            </w:r>
          </w:p>
          <w:p w14:paraId="1506ADFF" w14:textId="11917EA9" w:rsidR="00B4467F" w:rsidRPr="005665BF" w:rsidRDefault="00B4467F" w:rsidP="008A1A89">
            <w:pPr>
              <w:rPr>
                <w:rFonts w:ascii="Times New Roman" w:eastAsia="Times New Roman" w:hAnsi="Times New Roman"/>
                <w:b/>
                <w:sz w:val="22"/>
                <w:szCs w:val="22"/>
                <w:lang w:val="sr-Cyrl-RS"/>
              </w:rPr>
            </w:pPr>
          </w:p>
        </w:tc>
      </w:tr>
      <w:tr w:rsidR="00CA1CE9" w:rsidRPr="00745328"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5665BF" w:rsidRDefault="00CA1CE9" w:rsidP="00DC0B2E">
            <w:pPr>
              <w:pStyle w:val="NormalWeb"/>
              <w:numPr>
                <w:ilvl w:val="0"/>
                <w:numId w:val="28"/>
              </w:numPr>
              <w:spacing w:before="120" w:beforeAutospacing="0" w:after="120" w:afterAutospacing="0"/>
              <w:jc w:val="center"/>
              <w:rPr>
                <w:b/>
                <w:sz w:val="22"/>
                <w:szCs w:val="22"/>
                <w:lang w:val="sr-Cyrl-RS"/>
              </w:rPr>
            </w:pPr>
            <w:r w:rsidRPr="005665BF">
              <w:rPr>
                <w:b/>
                <w:sz w:val="22"/>
                <w:szCs w:val="22"/>
                <w:lang w:val="sr-Cyrl-RS"/>
              </w:rPr>
              <w:lastRenderedPageBreak/>
              <w:t>АНАЛИЗА ЕФЕКАТА ПРЕПОРУКЕ (АЕП)</w:t>
            </w:r>
          </w:p>
        </w:tc>
      </w:tr>
      <w:tr w:rsidR="00CA1CE9" w:rsidRPr="00DB19B9" w14:paraId="72BD2239" w14:textId="77777777" w:rsidTr="00DB19B9">
        <w:trPr>
          <w:trHeight w:val="454"/>
        </w:trPr>
        <w:tc>
          <w:tcPr>
            <w:tcW w:w="9060" w:type="dxa"/>
            <w:gridSpan w:val="2"/>
            <w:shd w:val="clear" w:color="auto" w:fill="auto"/>
          </w:tcPr>
          <w:p w14:paraId="4BB53ABC" w14:textId="62CB907B" w:rsidR="00CF419E" w:rsidRPr="005665BF" w:rsidRDefault="00DD3497" w:rsidP="00CF419E">
            <w:pPr>
              <w:spacing w:after="200"/>
              <w:rPr>
                <w:rFonts w:ascii="Times New Roman" w:hAnsi="Times New Roman"/>
                <w:color w:val="000000"/>
                <w:lang w:val="sr-Cyrl-RS"/>
              </w:rPr>
            </w:pPr>
            <w:r w:rsidRPr="005665BF">
              <w:rPr>
                <w:rFonts w:ascii="Times New Roman" w:hAnsi="Times New Roman"/>
                <w:color w:val="000000"/>
                <w:sz w:val="22"/>
                <w:szCs w:val="22"/>
                <w:lang w:val="sr-Cyrl-RS"/>
              </w:rPr>
              <w:t>Директни трошкови спровођења овог поступка за привредне субјекте на годишњем нивоу износе 48.411.568,33 РСД. Усвајање и примена препорука ће донети привредним субјектима годишње директне уштеде од 14.113.830,29 РСД или 116.046,78 ЕУР. Ове уштеде износе 29,15% укупних директних трошкова при</w:t>
            </w:r>
            <w:r w:rsidR="00E62125">
              <w:rPr>
                <w:rFonts w:ascii="Times New Roman" w:hAnsi="Times New Roman"/>
                <w:color w:val="000000"/>
                <w:sz w:val="22"/>
                <w:szCs w:val="22"/>
                <w:lang w:val="sr-Cyrl-RS"/>
              </w:rPr>
              <w:t xml:space="preserve">вредних субјеката у поступку. </w:t>
            </w:r>
          </w:p>
          <w:p w14:paraId="0F7AE824" w14:textId="7B084969" w:rsidR="00DD3497" w:rsidRDefault="00DD3497" w:rsidP="00DD3497">
            <w:pPr>
              <w:rPr>
                <w:rFonts w:ascii="Times New Roman" w:hAnsi="Times New Roman"/>
                <w:color w:val="000000"/>
                <w:sz w:val="22"/>
                <w:szCs w:val="22"/>
                <w:lang w:val="sr-Cyrl-RS"/>
              </w:rPr>
            </w:pPr>
            <w:r w:rsidRPr="005665BF">
              <w:rPr>
                <w:rFonts w:ascii="Times New Roman" w:hAnsi="Times New Roman"/>
                <w:color w:val="000000"/>
                <w:sz w:val="22"/>
                <w:szCs w:val="22"/>
                <w:lang w:val="sr-Cyrl-RS"/>
              </w:rPr>
              <w:t>Индиректни трошкови спровођења овог поступка за привредне субјекте на годишњем нивоу износе 161.262 дана. Индиректне уштеде, које ће се остварити скраћењем времена за пословни сектор, износе 5.202 дана на годишњем нивоу. Ове уштеде износе 3,23% укупних индиректних трошкова привредних субјеката у поступку.</w:t>
            </w:r>
          </w:p>
          <w:p w14:paraId="55EC4DFD" w14:textId="77777777" w:rsidR="00E62125" w:rsidRPr="005665BF" w:rsidRDefault="00E62125" w:rsidP="00DD3497">
            <w:pPr>
              <w:rPr>
                <w:rFonts w:ascii="Times New Roman" w:eastAsia="Times New Roman" w:hAnsi="Times New Roman"/>
                <w:color w:val="000000"/>
                <w:lang w:val="sr-Cyrl-RS"/>
              </w:rPr>
            </w:pPr>
          </w:p>
          <w:p w14:paraId="331CCBA4" w14:textId="47C5D816" w:rsidR="00CA1CE9" w:rsidRPr="005665BF" w:rsidRDefault="00023A76" w:rsidP="00023A76">
            <w:pPr>
              <w:rPr>
                <w:rFonts w:ascii="Times New Roman" w:eastAsia="Times New Roman" w:hAnsi="Times New Roman"/>
                <w:sz w:val="22"/>
                <w:szCs w:val="22"/>
                <w:lang w:val="sr-Cyrl-RS"/>
              </w:rPr>
            </w:pPr>
            <w:r w:rsidRPr="005665BF">
              <w:rPr>
                <w:rFonts w:ascii="Times New Roman" w:eastAsia="Times New Roman" w:hAnsi="Times New Roman"/>
                <w:sz w:val="22"/>
                <w:szCs w:val="22"/>
                <w:lang w:val="sr-Cyrl-RS"/>
              </w:rPr>
              <w:t xml:space="preserve">Препоруке ће допринети истоветности поступања, транспарентности поступка, правној сигурности привредних субјеката, поједностављењу </w:t>
            </w:r>
            <w:r w:rsidR="00DC04FD" w:rsidRPr="005665BF">
              <w:rPr>
                <w:rFonts w:ascii="Times New Roman" w:eastAsia="Times New Roman" w:hAnsi="Times New Roman"/>
                <w:sz w:val="22"/>
                <w:szCs w:val="22"/>
                <w:lang w:val="sr-Cyrl-RS"/>
              </w:rPr>
              <w:t>поступка за привредне субјекте</w:t>
            </w:r>
            <w:r w:rsidRPr="005665BF">
              <w:rPr>
                <w:rFonts w:ascii="Times New Roman" w:eastAsia="Times New Roman" w:hAnsi="Times New Roman"/>
                <w:sz w:val="22"/>
                <w:szCs w:val="22"/>
                <w:lang w:val="sr-Cyrl-RS"/>
              </w:rPr>
              <w:t xml:space="preserve"> и  смањењу издатака.</w:t>
            </w:r>
          </w:p>
        </w:tc>
      </w:tr>
    </w:tbl>
    <w:p w14:paraId="5CE5710A" w14:textId="1C5B3A41" w:rsidR="003E3C16" w:rsidRPr="005023A3" w:rsidRDefault="003E3C16" w:rsidP="003E3C16">
      <w:pPr>
        <w:rPr>
          <w:rFonts w:ascii="Times New Roman" w:eastAsia="Times New Roman" w:hAnsi="Times New Roman"/>
          <w:sz w:val="24"/>
          <w:szCs w:val="24"/>
          <w:lang w:val="sr-Latn-RS"/>
        </w:rPr>
      </w:pPr>
    </w:p>
    <w:sectPr w:rsidR="003E3C16" w:rsidRPr="005023A3" w:rsidSect="00C121EC">
      <w:footerReference w:type="default" r:id="rId8"/>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0184E0" w16cid:durableId="229C50D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2B632" w14:textId="77777777" w:rsidR="00BD35BA" w:rsidRDefault="00BD35BA" w:rsidP="002A202F">
      <w:r>
        <w:separator/>
      </w:r>
    </w:p>
  </w:endnote>
  <w:endnote w:type="continuationSeparator" w:id="0">
    <w:p w14:paraId="14AC22C5" w14:textId="77777777" w:rsidR="00BD35BA" w:rsidRDefault="00BD35BA"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075E89FD" w:rsidR="002A202F" w:rsidRDefault="002A202F">
        <w:pPr>
          <w:pStyle w:val="Footer"/>
          <w:jc w:val="right"/>
        </w:pPr>
        <w:r>
          <w:fldChar w:fldCharType="begin"/>
        </w:r>
        <w:r>
          <w:instrText xml:space="preserve"> PAGE   \* MERGEFORMAT </w:instrText>
        </w:r>
        <w:r>
          <w:fldChar w:fldCharType="separate"/>
        </w:r>
        <w:r w:rsidR="00A26729">
          <w:rPr>
            <w:noProof/>
          </w:rPr>
          <w:t>1</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D3756" w14:textId="77777777" w:rsidR="00BD35BA" w:rsidRDefault="00BD35BA" w:rsidP="002A202F">
      <w:r>
        <w:separator/>
      </w:r>
    </w:p>
  </w:footnote>
  <w:footnote w:type="continuationSeparator" w:id="0">
    <w:p w14:paraId="34751C2A" w14:textId="77777777" w:rsidR="00BD35BA" w:rsidRDefault="00BD35BA" w:rsidP="002A202F">
      <w:r>
        <w:continuationSeparator/>
      </w:r>
    </w:p>
  </w:footnote>
  <w:footnote w:id="1">
    <w:p w14:paraId="2E0526F6" w14:textId="4309D069" w:rsidR="00C1331B" w:rsidRPr="00C1331B" w:rsidRDefault="00C1331B">
      <w:pPr>
        <w:pStyle w:val="FootnoteText"/>
        <w:rPr>
          <w:rFonts w:ascii="Times New Roman" w:hAnsi="Times New Roman"/>
          <w:i/>
          <w:sz w:val="18"/>
          <w:szCs w:val="18"/>
          <w:lang w:val="sr-Cyrl-RS"/>
        </w:rPr>
      </w:pPr>
      <w:r w:rsidRPr="00C1331B">
        <w:rPr>
          <w:rStyle w:val="FootnoteReference"/>
          <w:rFonts w:ascii="Times New Roman" w:hAnsi="Times New Roman"/>
          <w:i/>
          <w:sz w:val="18"/>
          <w:szCs w:val="18"/>
        </w:rPr>
        <w:footnoteRef/>
      </w:r>
      <w:r w:rsidRPr="00C1331B">
        <w:rPr>
          <w:rFonts w:ascii="Times New Roman" w:hAnsi="Times New Roman"/>
          <w:i/>
          <w:sz w:val="18"/>
          <w:szCs w:val="18"/>
        </w:rPr>
        <w:t xml:space="preserve"> </w:t>
      </w:r>
      <w:r w:rsidRPr="00C1331B">
        <w:rPr>
          <w:rFonts w:ascii="Times New Roman" w:hAnsi="Times New Roman"/>
          <w:i/>
          <w:sz w:val="18"/>
          <w:szCs w:val="18"/>
          <w:lang w:val="sr-Cyrl-RS"/>
        </w:rPr>
        <w:t>Нови назив поступка, претходни</w:t>
      </w:r>
      <w:r>
        <w:rPr>
          <w:rFonts w:ascii="Times New Roman" w:hAnsi="Times New Roman"/>
          <w:i/>
          <w:sz w:val="18"/>
          <w:szCs w:val="18"/>
          <w:lang w:val="sr-Cyrl-RS"/>
        </w:rPr>
        <w:t xml:space="preserve"> назив поступка</w:t>
      </w:r>
      <w:r w:rsidRPr="00C1331B">
        <w:rPr>
          <w:rFonts w:ascii="Times New Roman" w:hAnsi="Times New Roman"/>
          <w:i/>
          <w:sz w:val="18"/>
          <w:szCs w:val="18"/>
          <w:lang w:val="sr-Cyrl-RS"/>
        </w:rPr>
        <w:t xml:space="preserve"> је био </w:t>
      </w:r>
      <w:r>
        <w:rPr>
          <w:rFonts w:ascii="Times New Roman" w:hAnsi="Times New Roman"/>
          <w:i/>
          <w:sz w:val="18"/>
          <w:szCs w:val="18"/>
          <w:lang w:val="sr-Cyrl-RS"/>
        </w:rPr>
        <w:t>„</w:t>
      </w:r>
      <w:r w:rsidRPr="00C1331B">
        <w:rPr>
          <w:rFonts w:ascii="Times New Roman" w:hAnsi="Times New Roman"/>
          <w:i/>
          <w:sz w:val="18"/>
          <w:szCs w:val="18"/>
          <w:lang w:val="sr-Cyrl-RS"/>
        </w:rPr>
        <w:t>Одобрење за увоз хране</w:t>
      </w:r>
      <w:r>
        <w:rPr>
          <w:rFonts w:ascii="Times New Roman" w:hAnsi="Times New Roman"/>
          <w:i/>
          <w:sz w:val="18"/>
          <w:szCs w:val="18"/>
          <w:lang w:val="sr-Cyrl-R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93F67"/>
    <w:multiLevelType w:val="multilevel"/>
    <w:tmpl w:val="B41872D0"/>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71149A"/>
    <w:multiLevelType w:val="hybridMultilevel"/>
    <w:tmpl w:val="81F04744"/>
    <w:lvl w:ilvl="0" w:tplc="241A0013">
      <w:start w:val="1"/>
      <w:numFmt w:val="upperRoman"/>
      <w:lvlText w:val="%1."/>
      <w:lvlJc w:val="righ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AF4F7E"/>
    <w:multiLevelType w:val="hybridMultilevel"/>
    <w:tmpl w:val="CB4A89B6"/>
    <w:lvl w:ilvl="0" w:tplc="0409000F">
      <w:start w:val="1"/>
      <w:numFmt w:val="decimal"/>
      <w:lvlText w:val="%1."/>
      <w:lvlJc w:val="left"/>
      <w:pPr>
        <w:ind w:left="691" w:hanging="360"/>
      </w:p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6"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8" w15:restartNumberingAfterBreak="0">
    <w:nsid w:val="29026353"/>
    <w:multiLevelType w:val="hybridMultilevel"/>
    <w:tmpl w:val="8222E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F6BDC"/>
    <w:multiLevelType w:val="multilevel"/>
    <w:tmpl w:val="B41872D0"/>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6" w15:restartNumberingAfterBreak="0">
    <w:nsid w:val="4D7A15EC"/>
    <w:multiLevelType w:val="hybridMultilevel"/>
    <w:tmpl w:val="CB4A89B6"/>
    <w:lvl w:ilvl="0" w:tplc="0409000F">
      <w:start w:val="1"/>
      <w:numFmt w:val="decimal"/>
      <w:lvlText w:val="%1."/>
      <w:lvlJc w:val="left"/>
      <w:pPr>
        <w:ind w:left="691" w:hanging="360"/>
      </w:p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17" w15:restartNumberingAfterBreak="0">
    <w:nsid w:val="500C2104"/>
    <w:multiLevelType w:val="multilevel"/>
    <w:tmpl w:val="9AE01532"/>
    <w:lvl w:ilvl="0">
      <w:start w:val="1"/>
      <w:numFmt w:val="decimal"/>
      <w:lvlText w:val="%1."/>
      <w:lvlJc w:val="left"/>
      <w:pPr>
        <w:ind w:left="331"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49" w:hanging="720"/>
      </w:pPr>
      <w:rPr>
        <w:rFonts w:hint="default"/>
      </w:rPr>
    </w:lvl>
    <w:lvl w:ilvl="3">
      <w:start w:val="1"/>
      <w:numFmt w:val="decimal"/>
      <w:isLgl/>
      <w:lvlText w:val="%1.%2.%3.%4."/>
      <w:lvlJc w:val="left"/>
      <w:pPr>
        <w:ind w:left="778" w:hanging="720"/>
      </w:pPr>
      <w:rPr>
        <w:rFonts w:hint="default"/>
      </w:rPr>
    </w:lvl>
    <w:lvl w:ilvl="4">
      <w:start w:val="1"/>
      <w:numFmt w:val="decimal"/>
      <w:isLgl/>
      <w:lvlText w:val="%1.%2.%3.%4.%5."/>
      <w:lvlJc w:val="left"/>
      <w:pPr>
        <w:ind w:left="1167" w:hanging="1080"/>
      </w:pPr>
      <w:rPr>
        <w:rFonts w:hint="default"/>
      </w:rPr>
    </w:lvl>
    <w:lvl w:ilvl="5">
      <w:start w:val="1"/>
      <w:numFmt w:val="decimal"/>
      <w:isLgl/>
      <w:lvlText w:val="%1.%2.%3.%4.%5.%6."/>
      <w:lvlJc w:val="left"/>
      <w:pPr>
        <w:ind w:left="1196" w:hanging="1080"/>
      </w:pPr>
      <w:rPr>
        <w:rFonts w:hint="default"/>
      </w:rPr>
    </w:lvl>
    <w:lvl w:ilvl="6">
      <w:start w:val="1"/>
      <w:numFmt w:val="decimal"/>
      <w:isLgl/>
      <w:lvlText w:val="%1.%2.%3.%4.%5.%6.%7."/>
      <w:lvlJc w:val="left"/>
      <w:pPr>
        <w:ind w:left="1585" w:hanging="1440"/>
      </w:pPr>
      <w:rPr>
        <w:rFonts w:hint="default"/>
      </w:rPr>
    </w:lvl>
    <w:lvl w:ilvl="7">
      <w:start w:val="1"/>
      <w:numFmt w:val="decimal"/>
      <w:isLgl/>
      <w:lvlText w:val="%1.%2.%3.%4.%5.%6.%7.%8."/>
      <w:lvlJc w:val="left"/>
      <w:pPr>
        <w:ind w:left="1614" w:hanging="1440"/>
      </w:pPr>
      <w:rPr>
        <w:rFonts w:hint="default"/>
      </w:rPr>
    </w:lvl>
    <w:lvl w:ilvl="8">
      <w:start w:val="1"/>
      <w:numFmt w:val="decimal"/>
      <w:isLgl/>
      <w:lvlText w:val="%1.%2.%3.%4.%5.%6.%7.%8.%9."/>
      <w:lvlJc w:val="left"/>
      <w:pPr>
        <w:ind w:left="2003" w:hanging="1800"/>
      </w:pPr>
      <w:rPr>
        <w:rFonts w:hint="default"/>
      </w:rPr>
    </w:lvl>
  </w:abstractNum>
  <w:abstractNum w:abstractNumId="18"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043434"/>
    <w:multiLevelType w:val="hybridMultilevel"/>
    <w:tmpl w:val="81F04744"/>
    <w:lvl w:ilvl="0" w:tplc="241A0013">
      <w:start w:val="1"/>
      <w:numFmt w:val="upperRoman"/>
      <w:lvlText w:val="%1."/>
      <w:lvlJc w:val="righ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DB540E"/>
    <w:multiLevelType w:val="multilevel"/>
    <w:tmpl w:val="267A8F80"/>
    <w:lvl w:ilvl="0">
      <w:start w:val="1"/>
      <w:numFmt w:val="decimal"/>
      <w:lvlText w:val="%1."/>
      <w:lvlJc w:val="left"/>
      <w:pPr>
        <w:ind w:left="360" w:hanging="360"/>
      </w:pPr>
    </w:lvl>
    <w:lvl w:ilvl="1">
      <w:start w:val="1"/>
      <w:numFmt w:val="decimal"/>
      <w:lvlText w:val="%1.%2."/>
      <w:lvlJc w:val="left"/>
      <w:pPr>
        <w:ind w:left="792" w:hanging="432"/>
      </w:pPr>
      <w:rPr>
        <w:b/>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5"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8"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443D81"/>
    <w:multiLevelType w:val="hybridMultilevel"/>
    <w:tmpl w:val="66F8A36E"/>
    <w:lvl w:ilvl="0" w:tplc="241A0013">
      <w:start w:val="1"/>
      <w:numFmt w:val="upperRoman"/>
      <w:lvlText w:val="%1."/>
      <w:lvlJc w:val="righ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0"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1" w15:restartNumberingAfterBreak="0">
    <w:nsid w:val="74D01DF1"/>
    <w:multiLevelType w:val="hybridMultilevel"/>
    <w:tmpl w:val="CB4A89B6"/>
    <w:lvl w:ilvl="0" w:tplc="0409000F">
      <w:start w:val="1"/>
      <w:numFmt w:val="decimal"/>
      <w:lvlText w:val="%1."/>
      <w:lvlJc w:val="left"/>
      <w:pPr>
        <w:ind w:left="691" w:hanging="360"/>
      </w:p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32"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0"/>
  </w:num>
  <w:num w:numId="4">
    <w:abstractNumId w:val="7"/>
  </w:num>
  <w:num w:numId="5">
    <w:abstractNumId w:val="4"/>
  </w:num>
  <w:num w:numId="6">
    <w:abstractNumId w:val="18"/>
  </w:num>
  <w:num w:numId="7">
    <w:abstractNumId w:val="33"/>
  </w:num>
  <w:num w:numId="8">
    <w:abstractNumId w:val="14"/>
  </w:num>
  <w:num w:numId="9">
    <w:abstractNumId w:val="30"/>
  </w:num>
  <w:num w:numId="10">
    <w:abstractNumId w:val="27"/>
  </w:num>
  <w:num w:numId="11">
    <w:abstractNumId w:val="26"/>
  </w:num>
  <w:num w:numId="12">
    <w:abstractNumId w:val="25"/>
  </w:num>
  <w:num w:numId="13">
    <w:abstractNumId w:val="22"/>
  </w:num>
  <w:num w:numId="14">
    <w:abstractNumId w:val="28"/>
  </w:num>
  <w:num w:numId="15">
    <w:abstractNumId w:val="24"/>
  </w:num>
  <w:num w:numId="16">
    <w:abstractNumId w:val="15"/>
  </w:num>
  <w:num w:numId="17">
    <w:abstractNumId w:val="13"/>
  </w:num>
  <w:num w:numId="18">
    <w:abstractNumId w:val="32"/>
  </w:num>
  <w:num w:numId="19">
    <w:abstractNumId w:val="9"/>
  </w:num>
  <w:num w:numId="20">
    <w:abstractNumId w:val="34"/>
  </w:num>
  <w:num w:numId="21">
    <w:abstractNumId w:val="11"/>
  </w:num>
  <w:num w:numId="22">
    <w:abstractNumId w:val="6"/>
  </w:num>
  <w:num w:numId="23">
    <w:abstractNumId w:val="23"/>
  </w:num>
  <w:num w:numId="24">
    <w:abstractNumId w:val="1"/>
  </w:num>
  <w:num w:numId="25">
    <w:abstractNumId w:val="8"/>
  </w:num>
  <w:num w:numId="26">
    <w:abstractNumId w:val="5"/>
  </w:num>
  <w:num w:numId="27">
    <w:abstractNumId w:val="17"/>
  </w:num>
  <w:num w:numId="28">
    <w:abstractNumId w:val="23"/>
  </w:num>
  <w:num w:numId="29">
    <w:abstractNumId w:val="21"/>
  </w:num>
  <w:num w:numId="30">
    <w:abstractNumId w:val="2"/>
  </w:num>
  <w:num w:numId="31">
    <w:abstractNumId w:val="2"/>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0"/>
  </w:num>
  <w:num w:numId="35">
    <w:abstractNumId w:val="31"/>
  </w:num>
  <w:num w:numId="36">
    <w:abstractNumId w:val="16"/>
  </w:num>
  <w:num w:numId="37">
    <w:abstractNumId w:val="3"/>
  </w:num>
  <w:num w:numId="38">
    <w:abstractNumId w:val="29"/>
  </w:num>
  <w:num w:numId="39">
    <w:abstractNumId w:val="19"/>
  </w:num>
  <w:num w:numId="40">
    <w:abstractNumId w:val="21"/>
  </w:num>
  <w:num w:numId="41">
    <w:abstractNumId w:val="21"/>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1A18"/>
    <w:rsid w:val="0001445B"/>
    <w:rsid w:val="0002160C"/>
    <w:rsid w:val="000218C6"/>
    <w:rsid w:val="00023A76"/>
    <w:rsid w:val="00023EF9"/>
    <w:rsid w:val="00026C2F"/>
    <w:rsid w:val="00027945"/>
    <w:rsid w:val="00030116"/>
    <w:rsid w:val="00030984"/>
    <w:rsid w:val="00036812"/>
    <w:rsid w:val="00044F35"/>
    <w:rsid w:val="00044F63"/>
    <w:rsid w:val="00050616"/>
    <w:rsid w:val="00052F4D"/>
    <w:rsid w:val="00061070"/>
    <w:rsid w:val="00065D57"/>
    <w:rsid w:val="00067C05"/>
    <w:rsid w:val="00067F2E"/>
    <w:rsid w:val="00083993"/>
    <w:rsid w:val="00092B84"/>
    <w:rsid w:val="0009542A"/>
    <w:rsid w:val="000A53F3"/>
    <w:rsid w:val="000A5CDC"/>
    <w:rsid w:val="000B3651"/>
    <w:rsid w:val="000B540C"/>
    <w:rsid w:val="000B54D7"/>
    <w:rsid w:val="000C216A"/>
    <w:rsid w:val="000D5029"/>
    <w:rsid w:val="000D588C"/>
    <w:rsid w:val="000E2036"/>
    <w:rsid w:val="000E7570"/>
    <w:rsid w:val="000F5E72"/>
    <w:rsid w:val="00103D25"/>
    <w:rsid w:val="00110E6E"/>
    <w:rsid w:val="00113C5C"/>
    <w:rsid w:val="001156BA"/>
    <w:rsid w:val="0013275B"/>
    <w:rsid w:val="0015182D"/>
    <w:rsid w:val="00161847"/>
    <w:rsid w:val="00161BBF"/>
    <w:rsid w:val="00164595"/>
    <w:rsid w:val="00170CA7"/>
    <w:rsid w:val="001711C5"/>
    <w:rsid w:val="00172CD5"/>
    <w:rsid w:val="001761C5"/>
    <w:rsid w:val="00195275"/>
    <w:rsid w:val="001A023F"/>
    <w:rsid w:val="001A3FAC"/>
    <w:rsid w:val="001A6472"/>
    <w:rsid w:val="001C251E"/>
    <w:rsid w:val="001C335F"/>
    <w:rsid w:val="001C5538"/>
    <w:rsid w:val="001D050B"/>
    <w:rsid w:val="001D0EDE"/>
    <w:rsid w:val="001D20E2"/>
    <w:rsid w:val="001E386B"/>
    <w:rsid w:val="001E38DE"/>
    <w:rsid w:val="001F7B31"/>
    <w:rsid w:val="0020601F"/>
    <w:rsid w:val="00212DA5"/>
    <w:rsid w:val="0021347C"/>
    <w:rsid w:val="00214AA0"/>
    <w:rsid w:val="002323AC"/>
    <w:rsid w:val="0024057A"/>
    <w:rsid w:val="00251CC3"/>
    <w:rsid w:val="00261404"/>
    <w:rsid w:val="002673B0"/>
    <w:rsid w:val="00275E2A"/>
    <w:rsid w:val="00296938"/>
    <w:rsid w:val="002A202F"/>
    <w:rsid w:val="002B19B4"/>
    <w:rsid w:val="002B7881"/>
    <w:rsid w:val="002D093E"/>
    <w:rsid w:val="002D536C"/>
    <w:rsid w:val="002D7B07"/>
    <w:rsid w:val="002E02CA"/>
    <w:rsid w:val="002F1BEC"/>
    <w:rsid w:val="002F4757"/>
    <w:rsid w:val="00312FCF"/>
    <w:rsid w:val="00322199"/>
    <w:rsid w:val="003223C7"/>
    <w:rsid w:val="00326555"/>
    <w:rsid w:val="003410E0"/>
    <w:rsid w:val="00350EAD"/>
    <w:rsid w:val="00360211"/>
    <w:rsid w:val="003651DB"/>
    <w:rsid w:val="00370F2C"/>
    <w:rsid w:val="003715A0"/>
    <w:rsid w:val="0037171F"/>
    <w:rsid w:val="00372D3F"/>
    <w:rsid w:val="003769B0"/>
    <w:rsid w:val="00376FD1"/>
    <w:rsid w:val="003817F9"/>
    <w:rsid w:val="00382667"/>
    <w:rsid w:val="0039002C"/>
    <w:rsid w:val="003A69A9"/>
    <w:rsid w:val="003B4423"/>
    <w:rsid w:val="003B44DB"/>
    <w:rsid w:val="003B4A68"/>
    <w:rsid w:val="003B4BC9"/>
    <w:rsid w:val="003B6298"/>
    <w:rsid w:val="003C08C9"/>
    <w:rsid w:val="003D4311"/>
    <w:rsid w:val="003D664D"/>
    <w:rsid w:val="003E2EB1"/>
    <w:rsid w:val="003E3C16"/>
    <w:rsid w:val="003F1CBF"/>
    <w:rsid w:val="003F3E1D"/>
    <w:rsid w:val="004050DE"/>
    <w:rsid w:val="00407D96"/>
    <w:rsid w:val="00426DD4"/>
    <w:rsid w:val="00432495"/>
    <w:rsid w:val="00444DA7"/>
    <w:rsid w:val="00457882"/>
    <w:rsid w:val="00463CC7"/>
    <w:rsid w:val="004809C4"/>
    <w:rsid w:val="00482DD9"/>
    <w:rsid w:val="00483B76"/>
    <w:rsid w:val="0048433C"/>
    <w:rsid w:val="004847B1"/>
    <w:rsid w:val="004849F7"/>
    <w:rsid w:val="0049545B"/>
    <w:rsid w:val="004B234D"/>
    <w:rsid w:val="004C0A60"/>
    <w:rsid w:val="004C0BD4"/>
    <w:rsid w:val="004D3BD0"/>
    <w:rsid w:val="004D45B1"/>
    <w:rsid w:val="004D68A7"/>
    <w:rsid w:val="004E29D1"/>
    <w:rsid w:val="00500566"/>
    <w:rsid w:val="00502256"/>
    <w:rsid w:val="005023A3"/>
    <w:rsid w:val="005073A3"/>
    <w:rsid w:val="00521216"/>
    <w:rsid w:val="00523608"/>
    <w:rsid w:val="00525C0A"/>
    <w:rsid w:val="00527A7B"/>
    <w:rsid w:val="00535608"/>
    <w:rsid w:val="00543851"/>
    <w:rsid w:val="00554BB0"/>
    <w:rsid w:val="00554E74"/>
    <w:rsid w:val="00556688"/>
    <w:rsid w:val="0056162B"/>
    <w:rsid w:val="005665BF"/>
    <w:rsid w:val="0056707B"/>
    <w:rsid w:val="00567C95"/>
    <w:rsid w:val="00581A9D"/>
    <w:rsid w:val="005A2503"/>
    <w:rsid w:val="005A35FC"/>
    <w:rsid w:val="005B07B7"/>
    <w:rsid w:val="005B4F04"/>
    <w:rsid w:val="005B7CB9"/>
    <w:rsid w:val="005C752B"/>
    <w:rsid w:val="005D0023"/>
    <w:rsid w:val="005D7494"/>
    <w:rsid w:val="005E21C4"/>
    <w:rsid w:val="005F4D59"/>
    <w:rsid w:val="0060001C"/>
    <w:rsid w:val="00600D31"/>
    <w:rsid w:val="0060786A"/>
    <w:rsid w:val="0061099C"/>
    <w:rsid w:val="00615A2D"/>
    <w:rsid w:val="006237FE"/>
    <w:rsid w:val="00624D87"/>
    <w:rsid w:val="00627AF7"/>
    <w:rsid w:val="0063184B"/>
    <w:rsid w:val="00632540"/>
    <w:rsid w:val="00633F73"/>
    <w:rsid w:val="00645199"/>
    <w:rsid w:val="00645850"/>
    <w:rsid w:val="00661ECF"/>
    <w:rsid w:val="00674664"/>
    <w:rsid w:val="00692071"/>
    <w:rsid w:val="00694B28"/>
    <w:rsid w:val="00696B72"/>
    <w:rsid w:val="00697CC9"/>
    <w:rsid w:val="006B301E"/>
    <w:rsid w:val="006C052F"/>
    <w:rsid w:val="006C5349"/>
    <w:rsid w:val="006C5F2A"/>
    <w:rsid w:val="006C662C"/>
    <w:rsid w:val="006F4A5C"/>
    <w:rsid w:val="00700B22"/>
    <w:rsid w:val="00715F5C"/>
    <w:rsid w:val="007278C1"/>
    <w:rsid w:val="00733493"/>
    <w:rsid w:val="00737F1D"/>
    <w:rsid w:val="00745328"/>
    <w:rsid w:val="00747698"/>
    <w:rsid w:val="00757339"/>
    <w:rsid w:val="00762254"/>
    <w:rsid w:val="00782816"/>
    <w:rsid w:val="00785A46"/>
    <w:rsid w:val="007861E3"/>
    <w:rsid w:val="00787B84"/>
    <w:rsid w:val="007940D6"/>
    <w:rsid w:val="007B1740"/>
    <w:rsid w:val="007B43C4"/>
    <w:rsid w:val="007B7F5E"/>
    <w:rsid w:val="007C61B5"/>
    <w:rsid w:val="007D19DF"/>
    <w:rsid w:val="007D3889"/>
    <w:rsid w:val="007D39E4"/>
    <w:rsid w:val="007D43A7"/>
    <w:rsid w:val="007D6C3A"/>
    <w:rsid w:val="007E1695"/>
    <w:rsid w:val="007E22F7"/>
    <w:rsid w:val="007F204C"/>
    <w:rsid w:val="007F368D"/>
    <w:rsid w:val="00804060"/>
    <w:rsid w:val="008166C9"/>
    <w:rsid w:val="00824E43"/>
    <w:rsid w:val="00832290"/>
    <w:rsid w:val="00833D8C"/>
    <w:rsid w:val="00834C9A"/>
    <w:rsid w:val="0084708C"/>
    <w:rsid w:val="00850AD5"/>
    <w:rsid w:val="00852739"/>
    <w:rsid w:val="008629CC"/>
    <w:rsid w:val="00865EBB"/>
    <w:rsid w:val="008840DF"/>
    <w:rsid w:val="00886C36"/>
    <w:rsid w:val="00896122"/>
    <w:rsid w:val="008971E6"/>
    <w:rsid w:val="00897F83"/>
    <w:rsid w:val="008A1A89"/>
    <w:rsid w:val="008A6AC8"/>
    <w:rsid w:val="008C5591"/>
    <w:rsid w:val="008D04A6"/>
    <w:rsid w:val="008D21E9"/>
    <w:rsid w:val="008D4C1A"/>
    <w:rsid w:val="008D5BDA"/>
    <w:rsid w:val="008F0867"/>
    <w:rsid w:val="008F172F"/>
    <w:rsid w:val="008F2044"/>
    <w:rsid w:val="008F2BE1"/>
    <w:rsid w:val="008F4DD1"/>
    <w:rsid w:val="0090489F"/>
    <w:rsid w:val="009056DB"/>
    <w:rsid w:val="00924097"/>
    <w:rsid w:val="00947592"/>
    <w:rsid w:val="00950280"/>
    <w:rsid w:val="00965738"/>
    <w:rsid w:val="00991A18"/>
    <w:rsid w:val="00994A16"/>
    <w:rsid w:val="009A30D3"/>
    <w:rsid w:val="009B6870"/>
    <w:rsid w:val="009B73A5"/>
    <w:rsid w:val="009C60C1"/>
    <w:rsid w:val="009D03A7"/>
    <w:rsid w:val="009D042F"/>
    <w:rsid w:val="009E0479"/>
    <w:rsid w:val="009E0D02"/>
    <w:rsid w:val="009E1719"/>
    <w:rsid w:val="009F5223"/>
    <w:rsid w:val="00A00E59"/>
    <w:rsid w:val="00A0102E"/>
    <w:rsid w:val="00A12960"/>
    <w:rsid w:val="00A1570D"/>
    <w:rsid w:val="00A22386"/>
    <w:rsid w:val="00A26729"/>
    <w:rsid w:val="00A355F3"/>
    <w:rsid w:val="00A35DBE"/>
    <w:rsid w:val="00A35DF1"/>
    <w:rsid w:val="00A53190"/>
    <w:rsid w:val="00A56B75"/>
    <w:rsid w:val="00A60BC6"/>
    <w:rsid w:val="00A71C04"/>
    <w:rsid w:val="00A76A28"/>
    <w:rsid w:val="00AA0017"/>
    <w:rsid w:val="00AA1ECE"/>
    <w:rsid w:val="00AA4BC5"/>
    <w:rsid w:val="00AB09B3"/>
    <w:rsid w:val="00AB21A9"/>
    <w:rsid w:val="00AC02D1"/>
    <w:rsid w:val="00B06019"/>
    <w:rsid w:val="00B07409"/>
    <w:rsid w:val="00B1006E"/>
    <w:rsid w:val="00B10377"/>
    <w:rsid w:val="00B178FB"/>
    <w:rsid w:val="00B34ED6"/>
    <w:rsid w:val="00B4467F"/>
    <w:rsid w:val="00B5252A"/>
    <w:rsid w:val="00B63DB1"/>
    <w:rsid w:val="00B67138"/>
    <w:rsid w:val="00B6715C"/>
    <w:rsid w:val="00B77248"/>
    <w:rsid w:val="00B81CFE"/>
    <w:rsid w:val="00B903AE"/>
    <w:rsid w:val="00B9157F"/>
    <w:rsid w:val="00B915EF"/>
    <w:rsid w:val="00B93B90"/>
    <w:rsid w:val="00B95225"/>
    <w:rsid w:val="00BA55D3"/>
    <w:rsid w:val="00BA6759"/>
    <w:rsid w:val="00BA7204"/>
    <w:rsid w:val="00BB2C8C"/>
    <w:rsid w:val="00BC59F0"/>
    <w:rsid w:val="00BC6826"/>
    <w:rsid w:val="00BD0AA9"/>
    <w:rsid w:val="00BD35BA"/>
    <w:rsid w:val="00BD408D"/>
    <w:rsid w:val="00BF1822"/>
    <w:rsid w:val="00BF22D6"/>
    <w:rsid w:val="00C0295C"/>
    <w:rsid w:val="00C03C06"/>
    <w:rsid w:val="00C121EC"/>
    <w:rsid w:val="00C12C65"/>
    <w:rsid w:val="00C1331B"/>
    <w:rsid w:val="00C16B12"/>
    <w:rsid w:val="00C20568"/>
    <w:rsid w:val="00C21A76"/>
    <w:rsid w:val="00C445E2"/>
    <w:rsid w:val="00C70F1B"/>
    <w:rsid w:val="00C7129D"/>
    <w:rsid w:val="00C7468B"/>
    <w:rsid w:val="00C748D1"/>
    <w:rsid w:val="00C84828"/>
    <w:rsid w:val="00C91014"/>
    <w:rsid w:val="00C9199A"/>
    <w:rsid w:val="00C93F66"/>
    <w:rsid w:val="00CA1CE9"/>
    <w:rsid w:val="00CA2CE7"/>
    <w:rsid w:val="00CB1A4E"/>
    <w:rsid w:val="00CC29F6"/>
    <w:rsid w:val="00CD2287"/>
    <w:rsid w:val="00CD5BBB"/>
    <w:rsid w:val="00CE0685"/>
    <w:rsid w:val="00CF419E"/>
    <w:rsid w:val="00D14AC7"/>
    <w:rsid w:val="00D310E5"/>
    <w:rsid w:val="00D37EA5"/>
    <w:rsid w:val="00D47C2F"/>
    <w:rsid w:val="00D50E90"/>
    <w:rsid w:val="00D73628"/>
    <w:rsid w:val="00D73918"/>
    <w:rsid w:val="00D90179"/>
    <w:rsid w:val="00D967D7"/>
    <w:rsid w:val="00DA0660"/>
    <w:rsid w:val="00DA125D"/>
    <w:rsid w:val="00DB19B9"/>
    <w:rsid w:val="00DB66CF"/>
    <w:rsid w:val="00DC04FD"/>
    <w:rsid w:val="00DC0B2E"/>
    <w:rsid w:val="00DC4BC2"/>
    <w:rsid w:val="00DD3497"/>
    <w:rsid w:val="00DE057D"/>
    <w:rsid w:val="00DF6781"/>
    <w:rsid w:val="00E0020F"/>
    <w:rsid w:val="00E022E9"/>
    <w:rsid w:val="00E04A26"/>
    <w:rsid w:val="00E04B3B"/>
    <w:rsid w:val="00E07997"/>
    <w:rsid w:val="00E103E2"/>
    <w:rsid w:val="00E118C7"/>
    <w:rsid w:val="00E11C42"/>
    <w:rsid w:val="00E1427B"/>
    <w:rsid w:val="00E14E0D"/>
    <w:rsid w:val="00E2143C"/>
    <w:rsid w:val="00E22B8B"/>
    <w:rsid w:val="00E317D1"/>
    <w:rsid w:val="00E40DF0"/>
    <w:rsid w:val="00E4267B"/>
    <w:rsid w:val="00E47DAC"/>
    <w:rsid w:val="00E52B71"/>
    <w:rsid w:val="00E62125"/>
    <w:rsid w:val="00E63C8A"/>
    <w:rsid w:val="00E65B41"/>
    <w:rsid w:val="00E70BF6"/>
    <w:rsid w:val="00E80CFE"/>
    <w:rsid w:val="00E81143"/>
    <w:rsid w:val="00EB282E"/>
    <w:rsid w:val="00EC28F3"/>
    <w:rsid w:val="00EC73D9"/>
    <w:rsid w:val="00ED12C4"/>
    <w:rsid w:val="00ED1BCC"/>
    <w:rsid w:val="00F11C98"/>
    <w:rsid w:val="00F12E47"/>
    <w:rsid w:val="00F223B2"/>
    <w:rsid w:val="00F306FF"/>
    <w:rsid w:val="00F51CD4"/>
    <w:rsid w:val="00F53241"/>
    <w:rsid w:val="00F67790"/>
    <w:rsid w:val="00FB1157"/>
    <w:rsid w:val="00FB1A1B"/>
    <w:rsid w:val="00FB645B"/>
    <w:rsid w:val="00FC09D6"/>
    <w:rsid w:val="00FC34EC"/>
    <w:rsid w:val="00FC3F69"/>
    <w:rsid w:val="00FC5312"/>
    <w:rsid w:val="00FD2730"/>
    <w:rsid w:val="00FD3964"/>
    <w:rsid w:val="00FD489F"/>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C8E6D47A-B15B-49E6-812B-F73140A7B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5BF"/>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styleId="FootnoteText">
    <w:name w:val="footnote text"/>
    <w:basedOn w:val="Normal"/>
    <w:link w:val="FootnoteTextChar"/>
    <w:uiPriority w:val="99"/>
    <w:semiHidden/>
    <w:unhideWhenUsed/>
    <w:rsid w:val="00C1331B"/>
    <w:rPr>
      <w:sz w:val="20"/>
      <w:szCs w:val="20"/>
    </w:rPr>
  </w:style>
  <w:style w:type="character" w:customStyle="1" w:styleId="FootnoteTextChar">
    <w:name w:val="Footnote Text Char"/>
    <w:basedOn w:val="DefaultParagraphFont"/>
    <w:link w:val="FootnoteText"/>
    <w:uiPriority w:val="99"/>
    <w:semiHidden/>
    <w:rsid w:val="00C1331B"/>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C1331B"/>
    <w:rPr>
      <w:vertAlign w:val="superscript"/>
    </w:rPr>
  </w:style>
  <w:style w:type="paragraph" w:styleId="NoSpacing">
    <w:name w:val="No Spacing"/>
    <w:uiPriority w:val="1"/>
    <w:qFormat/>
    <w:rsid w:val="00B10377"/>
    <w:pPr>
      <w:spacing w:after="0" w:line="240" w:lineRule="auto"/>
      <w:jc w:val="both"/>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5193">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34709507">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712312305">
      <w:bodyDiv w:val="1"/>
      <w:marLeft w:val="0"/>
      <w:marRight w:val="0"/>
      <w:marTop w:val="0"/>
      <w:marBottom w:val="0"/>
      <w:divBdr>
        <w:top w:val="none" w:sz="0" w:space="0" w:color="auto"/>
        <w:left w:val="none" w:sz="0" w:space="0" w:color="auto"/>
        <w:bottom w:val="none" w:sz="0" w:space="0" w:color="auto"/>
        <w:right w:val="none" w:sz="0" w:space="0" w:color="auto"/>
      </w:divBdr>
    </w:div>
    <w:div w:id="744767582">
      <w:bodyDiv w:val="1"/>
      <w:marLeft w:val="0"/>
      <w:marRight w:val="0"/>
      <w:marTop w:val="0"/>
      <w:marBottom w:val="0"/>
      <w:divBdr>
        <w:top w:val="none" w:sz="0" w:space="0" w:color="auto"/>
        <w:left w:val="none" w:sz="0" w:space="0" w:color="auto"/>
        <w:bottom w:val="none" w:sz="0" w:space="0" w:color="auto"/>
        <w:right w:val="none" w:sz="0" w:space="0" w:color="auto"/>
      </w:divBdr>
    </w:div>
    <w:div w:id="896668885">
      <w:bodyDiv w:val="1"/>
      <w:marLeft w:val="0"/>
      <w:marRight w:val="0"/>
      <w:marTop w:val="0"/>
      <w:marBottom w:val="0"/>
      <w:divBdr>
        <w:top w:val="none" w:sz="0" w:space="0" w:color="auto"/>
        <w:left w:val="none" w:sz="0" w:space="0" w:color="auto"/>
        <w:bottom w:val="none" w:sz="0" w:space="0" w:color="auto"/>
        <w:right w:val="none" w:sz="0" w:space="0" w:color="auto"/>
      </w:divBdr>
    </w:div>
    <w:div w:id="898438671">
      <w:bodyDiv w:val="1"/>
      <w:marLeft w:val="0"/>
      <w:marRight w:val="0"/>
      <w:marTop w:val="0"/>
      <w:marBottom w:val="0"/>
      <w:divBdr>
        <w:top w:val="none" w:sz="0" w:space="0" w:color="auto"/>
        <w:left w:val="none" w:sz="0" w:space="0" w:color="auto"/>
        <w:bottom w:val="none" w:sz="0" w:space="0" w:color="auto"/>
        <w:right w:val="none" w:sz="0" w:space="0" w:color="auto"/>
      </w:divBdr>
    </w:div>
    <w:div w:id="1082871140">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06220725">
      <w:bodyDiv w:val="1"/>
      <w:marLeft w:val="0"/>
      <w:marRight w:val="0"/>
      <w:marTop w:val="0"/>
      <w:marBottom w:val="0"/>
      <w:divBdr>
        <w:top w:val="none" w:sz="0" w:space="0" w:color="auto"/>
        <w:left w:val="none" w:sz="0" w:space="0" w:color="auto"/>
        <w:bottom w:val="none" w:sz="0" w:space="0" w:color="auto"/>
        <w:right w:val="none" w:sz="0" w:space="0" w:color="auto"/>
      </w:divBdr>
    </w:div>
    <w:div w:id="1493987353">
      <w:bodyDiv w:val="1"/>
      <w:marLeft w:val="0"/>
      <w:marRight w:val="0"/>
      <w:marTop w:val="0"/>
      <w:marBottom w:val="0"/>
      <w:divBdr>
        <w:top w:val="none" w:sz="0" w:space="0" w:color="auto"/>
        <w:left w:val="none" w:sz="0" w:space="0" w:color="auto"/>
        <w:bottom w:val="none" w:sz="0" w:space="0" w:color="auto"/>
        <w:right w:val="none" w:sz="0" w:space="0" w:color="auto"/>
      </w:divBdr>
    </w:div>
    <w:div w:id="1781104399">
      <w:bodyDiv w:val="1"/>
      <w:marLeft w:val="0"/>
      <w:marRight w:val="0"/>
      <w:marTop w:val="0"/>
      <w:marBottom w:val="0"/>
      <w:divBdr>
        <w:top w:val="none" w:sz="0" w:space="0" w:color="auto"/>
        <w:left w:val="none" w:sz="0" w:space="0" w:color="auto"/>
        <w:bottom w:val="none" w:sz="0" w:space="0" w:color="auto"/>
        <w:right w:val="none" w:sz="0" w:space="0" w:color="auto"/>
      </w:divBdr>
    </w:div>
    <w:div w:id="1882479096">
      <w:bodyDiv w:val="1"/>
      <w:marLeft w:val="0"/>
      <w:marRight w:val="0"/>
      <w:marTop w:val="0"/>
      <w:marBottom w:val="0"/>
      <w:divBdr>
        <w:top w:val="none" w:sz="0" w:space="0" w:color="auto"/>
        <w:left w:val="none" w:sz="0" w:space="0" w:color="auto"/>
        <w:bottom w:val="none" w:sz="0" w:space="0" w:color="auto"/>
        <w:right w:val="none" w:sz="0" w:space="0" w:color="auto"/>
      </w:divBdr>
    </w:div>
    <w:div w:id="193208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4E02E-8CDD-4AE6-AE29-7596A85E7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Pages>
  <Words>2407</Words>
  <Characters>13725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57</cp:revision>
  <cp:lastPrinted>2018-09-05T12:48:00Z</cp:lastPrinted>
  <dcterms:created xsi:type="dcterms:W3CDTF">2018-12-11T15:38:00Z</dcterms:created>
  <dcterms:modified xsi:type="dcterms:W3CDTF">2020-07-03T11:41:00Z</dcterms:modified>
</cp:coreProperties>
</file>